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09C6E" w14:textId="44B9313A" w:rsidR="00D76B28" w:rsidRDefault="00895CA4" w:rsidP="00047952">
      <w:pPr>
        <w:pStyle w:val="Tytu"/>
        <w:ind w:left="0" w:right="2"/>
      </w:pPr>
      <w:r>
        <w:t>OBOWIĄZEK</w:t>
      </w:r>
      <w:r w:rsidR="00B66B7A">
        <w:rPr>
          <w:spacing w:val="-5"/>
        </w:rPr>
        <w:t xml:space="preserve"> </w:t>
      </w:r>
      <w:r>
        <w:t>INFORMACYJNY</w:t>
      </w:r>
    </w:p>
    <w:p w14:paraId="72FDF463" w14:textId="77777777" w:rsidR="00D76B28" w:rsidRDefault="00895CA4">
      <w:pPr>
        <w:pStyle w:val="Akapitzlist"/>
        <w:numPr>
          <w:ilvl w:val="0"/>
          <w:numId w:val="1"/>
        </w:numPr>
        <w:tabs>
          <w:tab w:val="left" w:pos="463"/>
          <w:tab w:val="left" w:pos="464"/>
        </w:tabs>
        <w:spacing w:before="219"/>
        <w:ind w:hanging="361"/>
        <w:rPr>
          <w:sz w:val="18"/>
        </w:rPr>
      </w:pPr>
      <w:r>
        <w:rPr>
          <w:sz w:val="18"/>
        </w:rPr>
        <w:t>Administratorem</w:t>
      </w:r>
      <w:r>
        <w:rPr>
          <w:spacing w:val="-4"/>
          <w:sz w:val="18"/>
        </w:rPr>
        <w:t xml:space="preserve"> </w:t>
      </w:r>
      <w:r>
        <w:rPr>
          <w:sz w:val="18"/>
        </w:rPr>
        <w:t>Pani/Pana</w:t>
      </w:r>
      <w:r>
        <w:rPr>
          <w:spacing w:val="-1"/>
          <w:sz w:val="18"/>
        </w:rPr>
        <w:t xml:space="preserve"> </w:t>
      </w:r>
      <w:r>
        <w:rPr>
          <w:sz w:val="18"/>
        </w:rPr>
        <w:t>danych</w:t>
      </w:r>
      <w:r>
        <w:rPr>
          <w:spacing w:val="-4"/>
          <w:sz w:val="18"/>
        </w:rPr>
        <w:t xml:space="preserve"> </w:t>
      </w:r>
      <w:r>
        <w:rPr>
          <w:sz w:val="18"/>
        </w:rPr>
        <w:t>osobowych</w:t>
      </w:r>
      <w:r>
        <w:rPr>
          <w:spacing w:val="-4"/>
          <w:sz w:val="18"/>
        </w:rPr>
        <w:t xml:space="preserve"> </w:t>
      </w:r>
      <w:r>
        <w:rPr>
          <w:sz w:val="18"/>
        </w:rPr>
        <w:t>jest:</w:t>
      </w:r>
    </w:p>
    <w:p w14:paraId="13955E4C" w14:textId="77777777" w:rsidR="00D76B28" w:rsidRPr="00521498" w:rsidRDefault="00D76B28">
      <w:pPr>
        <w:pStyle w:val="Tekstpodstawowy"/>
        <w:ind w:left="0" w:firstLine="0"/>
        <w:jc w:val="left"/>
        <w:rPr>
          <w:sz w:val="4"/>
          <w:szCs w:val="4"/>
        </w:rPr>
      </w:pPr>
    </w:p>
    <w:p w14:paraId="05F7B3BE" w14:textId="727F9B3B" w:rsidR="00D76B28" w:rsidRPr="00521498" w:rsidRDefault="00521498" w:rsidP="00047952">
      <w:pPr>
        <w:spacing w:line="206" w:lineRule="exact"/>
        <w:ind w:right="2"/>
        <w:jc w:val="center"/>
        <w:rPr>
          <w:b/>
          <w:bCs/>
          <w:iCs/>
          <w:sz w:val="18"/>
        </w:rPr>
      </w:pPr>
      <w:r w:rsidRPr="00521498">
        <w:rPr>
          <w:b/>
          <w:bCs/>
          <w:iCs/>
          <w:sz w:val="18"/>
        </w:rPr>
        <w:t xml:space="preserve">Dyrektor </w:t>
      </w:r>
      <w:r>
        <w:rPr>
          <w:b/>
          <w:bCs/>
          <w:iCs/>
          <w:sz w:val="18"/>
        </w:rPr>
        <w:t>………………………………….</w:t>
      </w:r>
    </w:p>
    <w:p w14:paraId="0AB740FD" w14:textId="77777777" w:rsidR="00D76B28" w:rsidRPr="00521498" w:rsidRDefault="00D76B28">
      <w:pPr>
        <w:pStyle w:val="Tekstpodstawowy"/>
        <w:spacing w:before="11"/>
        <w:ind w:left="0" w:firstLine="0"/>
        <w:jc w:val="left"/>
        <w:rPr>
          <w:i/>
          <w:sz w:val="2"/>
          <w:szCs w:val="2"/>
        </w:rPr>
      </w:pPr>
    </w:p>
    <w:p w14:paraId="3344EFE5" w14:textId="77777777" w:rsidR="00D76B28" w:rsidRDefault="00895CA4">
      <w:pPr>
        <w:spacing w:before="1"/>
        <w:ind w:left="463"/>
        <w:jc w:val="both"/>
        <w:rPr>
          <w:sz w:val="18"/>
        </w:rPr>
      </w:pPr>
      <w:r>
        <w:rPr>
          <w:sz w:val="18"/>
        </w:rPr>
        <w:t>zwana</w:t>
      </w:r>
      <w:r>
        <w:rPr>
          <w:spacing w:val="-4"/>
          <w:sz w:val="18"/>
        </w:rPr>
        <w:t xml:space="preserve"> </w:t>
      </w:r>
      <w:r>
        <w:rPr>
          <w:sz w:val="18"/>
        </w:rPr>
        <w:t>dalej</w:t>
      </w:r>
      <w:r>
        <w:rPr>
          <w:spacing w:val="-3"/>
          <w:sz w:val="18"/>
        </w:rPr>
        <w:t xml:space="preserve"> </w:t>
      </w:r>
      <w:r>
        <w:rPr>
          <w:b/>
          <w:sz w:val="18"/>
        </w:rPr>
        <w:t>Administratorem.</w:t>
      </w:r>
      <w:r>
        <w:rPr>
          <w:b/>
          <w:spacing w:val="-1"/>
          <w:sz w:val="18"/>
        </w:rPr>
        <w:t xml:space="preserve"> </w:t>
      </w:r>
      <w:r>
        <w:rPr>
          <w:sz w:val="18"/>
        </w:rPr>
        <w:t>Administrator</w:t>
      </w:r>
      <w:r>
        <w:rPr>
          <w:spacing w:val="-3"/>
          <w:sz w:val="18"/>
        </w:rPr>
        <w:t xml:space="preserve"> </w:t>
      </w:r>
      <w:r>
        <w:rPr>
          <w:sz w:val="18"/>
        </w:rPr>
        <w:t>prowadzi</w:t>
      </w:r>
      <w:r>
        <w:rPr>
          <w:spacing w:val="-3"/>
          <w:sz w:val="18"/>
        </w:rPr>
        <w:t xml:space="preserve"> </w:t>
      </w:r>
      <w:r>
        <w:rPr>
          <w:sz w:val="18"/>
        </w:rPr>
        <w:t>operacje</w:t>
      </w:r>
      <w:r>
        <w:rPr>
          <w:spacing w:val="-4"/>
          <w:sz w:val="18"/>
        </w:rPr>
        <w:t xml:space="preserve"> </w:t>
      </w:r>
      <w:r>
        <w:rPr>
          <w:sz w:val="18"/>
        </w:rPr>
        <w:t>przetwarzania</w:t>
      </w:r>
      <w:r>
        <w:rPr>
          <w:spacing w:val="-4"/>
          <w:sz w:val="18"/>
        </w:rPr>
        <w:t xml:space="preserve"> </w:t>
      </w:r>
      <w:r>
        <w:rPr>
          <w:sz w:val="18"/>
        </w:rPr>
        <w:t>Pani/Pana</w:t>
      </w:r>
      <w:r>
        <w:rPr>
          <w:spacing w:val="-3"/>
          <w:sz w:val="18"/>
        </w:rPr>
        <w:t xml:space="preserve"> </w:t>
      </w:r>
      <w:r>
        <w:rPr>
          <w:sz w:val="18"/>
        </w:rPr>
        <w:t>danych</w:t>
      </w:r>
      <w:r>
        <w:rPr>
          <w:spacing w:val="-4"/>
          <w:sz w:val="18"/>
        </w:rPr>
        <w:t xml:space="preserve"> </w:t>
      </w:r>
      <w:r>
        <w:rPr>
          <w:sz w:val="18"/>
        </w:rPr>
        <w:t>osobowych.</w:t>
      </w:r>
    </w:p>
    <w:p w14:paraId="76B3F0B1" w14:textId="77777777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 w:line="219" w:lineRule="exact"/>
        <w:ind w:hanging="361"/>
        <w:jc w:val="both"/>
        <w:rPr>
          <w:b/>
          <w:sz w:val="18"/>
        </w:rPr>
      </w:pPr>
      <w:r>
        <w:rPr>
          <w:sz w:val="18"/>
        </w:rPr>
        <w:t>Dane</w:t>
      </w:r>
      <w:r>
        <w:rPr>
          <w:spacing w:val="-4"/>
          <w:sz w:val="18"/>
        </w:rPr>
        <w:t xml:space="preserve"> </w:t>
      </w:r>
      <w:r>
        <w:rPr>
          <w:sz w:val="18"/>
        </w:rPr>
        <w:t>kontaktowe</w:t>
      </w:r>
      <w:r>
        <w:rPr>
          <w:spacing w:val="-4"/>
          <w:sz w:val="18"/>
        </w:rPr>
        <w:t xml:space="preserve"> </w:t>
      </w:r>
      <w:r>
        <w:rPr>
          <w:sz w:val="18"/>
        </w:rPr>
        <w:t>Inspektora</w:t>
      </w:r>
      <w:r>
        <w:rPr>
          <w:spacing w:val="-2"/>
          <w:sz w:val="18"/>
        </w:rPr>
        <w:t xml:space="preserve"> </w:t>
      </w:r>
      <w:r>
        <w:rPr>
          <w:sz w:val="18"/>
        </w:rPr>
        <w:t>Ochrony</w:t>
      </w:r>
      <w:r>
        <w:rPr>
          <w:spacing w:val="-3"/>
          <w:sz w:val="18"/>
        </w:rPr>
        <w:t xml:space="preserve"> </w:t>
      </w:r>
      <w:r>
        <w:rPr>
          <w:sz w:val="18"/>
        </w:rPr>
        <w:t>Danych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Osobowych: </w:t>
      </w:r>
      <w:r>
        <w:rPr>
          <w:b/>
          <w:sz w:val="18"/>
        </w:rPr>
        <w:t>e-mail:</w:t>
      </w:r>
      <w:r>
        <w:rPr>
          <w:b/>
          <w:spacing w:val="-3"/>
          <w:sz w:val="18"/>
        </w:rPr>
        <w:t xml:space="preserve"> </w:t>
      </w:r>
      <w:hyperlink r:id="rId5">
        <w:r w:rsidR="00D76B28">
          <w:rPr>
            <w:b/>
            <w:sz w:val="18"/>
          </w:rPr>
          <w:t>inspektor@rodo-krp.pl,</w:t>
        </w:r>
        <w:r w:rsidR="00D76B28">
          <w:rPr>
            <w:b/>
            <w:spacing w:val="-3"/>
            <w:sz w:val="18"/>
          </w:rPr>
          <w:t xml:space="preserve"> </w:t>
        </w:r>
      </w:hyperlink>
      <w:r>
        <w:rPr>
          <w:b/>
          <w:sz w:val="18"/>
        </w:rPr>
        <w:t>tel.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+48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792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304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042.</w:t>
      </w:r>
    </w:p>
    <w:p w14:paraId="7025A198" w14:textId="42598123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ind w:right="119"/>
        <w:jc w:val="both"/>
        <w:rPr>
          <w:b/>
          <w:sz w:val="19"/>
        </w:rPr>
      </w:pPr>
      <w:r>
        <w:rPr>
          <w:sz w:val="19"/>
        </w:rPr>
        <w:t xml:space="preserve">Pani/Pana dane osobowe przetwarzane będą w celu przeprowadzenia postępowania konkursowego </w:t>
      </w:r>
      <w:r w:rsidRPr="00B66B7A">
        <w:rPr>
          <w:b/>
          <w:bCs/>
          <w:sz w:val="19"/>
        </w:rPr>
        <w:t>na wolne</w:t>
      </w:r>
      <w:r w:rsidR="00B66B7A" w:rsidRPr="00B66B7A">
        <w:rPr>
          <w:b/>
          <w:bCs/>
          <w:spacing w:val="1"/>
          <w:sz w:val="19"/>
        </w:rPr>
        <w:t xml:space="preserve"> </w:t>
      </w:r>
      <w:r w:rsidRPr="00B66B7A">
        <w:rPr>
          <w:b/>
          <w:bCs/>
          <w:sz w:val="19"/>
        </w:rPr>
        <w:t>stanowisko urzędnicze</w:t>
      </w:r>
      <w:r w:rsidRPr="00B66B7A">
        <w:rPr>
          <w:b/>
          <w:bCs/>
          <w:spacing w:val="-2"/>
          <w:sz w:val="19"/>
        </w:rPr>
        <w:t xml:space="preserve"> </w:t>
      </w:r>
      <w:r w:rsidR="00B66B7A" w:rsidRPr="00B66B7A">
        <w:rPr>
          <w:b/>
          <w:bCs/>
          <w:sz w:val="19"/>
        </w:rPr>
        <w:t xml:space="preserve"> ………………………………………………………………………………………</w:t>
      </w:r>
      <w:r w:rsidR="00B66B7A">
        <w:rPr>
          <w:b/>
          <w:bCs/>
          <w:sz w:val="19"/>
        </w:rPr>
        <w:t xml:space="preserve"> (uzupełnić stanowisko).</w:t>
      </w:r>
    </w:p>
    <w:p w14:paraId="6EB5489D" w14:textId="31F186C1" w:rsidR="00D76B28" w:rsidRDefault="00895CA4" w:rsidP="00B66B7A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3"/>
        <w:jc w:val="both"/>
        <w:rPr>
          <w:sz w:val="19"/>
        </w:rPr>
      </w:pPr>
      <w:r>
        <w:rPr>
          <w:sz w:val="19"/>
        </w:rPr>
        <w:t>Podstawą przetwarzania Pani/Pana danych osobowych jest art. 6 ust. 1 lit. a, c, e Rozporządzenia Parlamentu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Europejskiego i Rady (UE) 2016/679 z dnia 27 kwietnia 2016 r. w sprawie ochrony osób fizycznych w związku </w:t>
      </w:r>
      <w:r w:rsidR="00047952">
        <w:rPr>
          <w:sz w:val="19"/>
        </w:rPr>
        <w:br/>
      </w:r>
      <w:r>
        <w:rPr>
          <w:sz w:val="19"/>
        </w:rPr>
        <w:t>z</w:t>
      </w:r>
      <w:r>
        <w:rPr>
          <w:spacing w:val="1"/>
          <w:sz w:val="19"/>
        </w:rPr>
        <w:t xml:space="preserve"> </w:t>
      </w:r>
      <w:r>
        <w:rPr>
          <w:sz w:val="19"/>
        </w:rPr>
        <w:t>przetwarzaniem</w:t>
      </w:r>
      <w:r>
        <w:rPr>
          <w:spacing w:val="-6"/>
          <w:sz w:val="19"/>
        </w:rPr>
        <w:t xml:space="preserve"> </w:t>
      </w:r>
      <w:r>
        <w:rPr>
          <w:sz w:val="19"/>
        </w:rPr>
        <w:t>danych</w:t>
      </w:r>
      <w:r>
        <w:rPr>
          <w:spacing w:val="-4"/>
          <w:sz w:val="19"/>
        </w:rPr>
        <w:t xml:space="preserve"> </w:t>
      </w:r>
      <w:r>
        <w:rPr>
          <w:sz w:val="19"/>
        </w:rPr>
        <w:t>osobowych</w:t>
      </w:r>
      <w:r>
        <w:rPr>
          <w:spacing w:val="-4"/>
          <w:sz w:val="19"/>
        </w:rPr>
        <w:t xml:space="preserve"> </w:t>
      </w:r>
      <w:r>
        <w:rPr>
          <w:sz w:val="19"/>
        </w:rPr>
        <w:t>i</w:t>
      </w:r>
      <w:r>
        <w:rPr>
          <w:spacing w:val="-6"/>
          <w:sz w:val="19"/>
        </w:rPr>
        <w:t xml:space="preserve"> </w:t>
      </w:r>
      <w:r>
        <w:rPr>
          <w:sz w:val="19"/>
        </w:rPr>
        <w:t>w</w:t>
      </w:r>
      <w:r>
        <w:rPr>
          <w:spacing w:val="-6"/>
          <w:sz w:val="19"/>
        </w:rPr>
        <w:t xml:space="preserve"> </w:t>
      </w:r>
      <w:r>
        <w:rPr>
          <w:sz w:val="19"/>
        </w:rPr>
        <w:t>sprawie</w:t>
      </w:r>
      <w:r>
        <w:rPr>
          <w:spacing w:val="-6"/>
          <w:sz w:val="19"/>
        </w:rPr>
        <w:t xml:space="preserve"> </w:t>
      </w:r>
      <w:r>
        <w:rPr>
          <w:sz w:val="19"/>
        </w:rPr>
        <w:t>swobodnego</w:t>
      </w:r>
      <w:r>
        <w:rPr>
          <w:spacing w:val="-4"/>
          <w:sz w:val="19"/>
        </w:rPr>
        <w:t xml:space="preserve"> </w:t>
      </w:r>
      <w:r>
        <w:rPr>
          <w:sz w:val="19"/>
        </w:rPr>
        <w:t>przepływu</w:t>
      </w:r>
      <w:r>
        <w:rPr>
          <w:spacing w:val="-5"/>
          <w:sz w:val="19"/>
        </w:rPr>
        <w:t xml:space="preserve"> </w:t>
      </w:r>
      <w:r>
        <w:rPr>
          <w:sz w:val="19"/>
        </w:rPr>
        <w:t>takich</w:t>
      </w:r>
      <w:r>
        <w:rPr>
          <w:spacing w:val="-4"/>
          <w:sz w:val="19"/>
        </w:rPr>
        <w:t xml:space="preserve"> </w:t>
      </w:r>
      <w:r>
        <w:rPr>
          <w:sz w:val="19"/>
        </w:rPr>
        <w:t>danych</w:t>
      </w:r>
      <w:r>
        <w:rPr>
          <w:spacing w:val="-4"/>
          <w:sz w:val="19"/>
        </w:rPr>
        <w:t xml:space="preserve"> </w:t>
      </w:r>
      <w:r>
        <w:rPr>
          <w:sz w:val="19"/>
        </w:rPr>
        <w:t>oraz</w:t>
      </w:r>
      <w:r>
        <w:rPr>
          <w:spacing w:val="-7"/>
          <w:sz w:val="19"/>
        </w:rPr>
        <w:t xml:space="preserve"> </w:t>
      </w:r>
      <w:r>
        <w:rPr>
          <w:sz w:val="19"/>
        </w:rPr>
        <w:t>uchylenia</w:t>
      </w:r>
      <w:r>
        <w:rPr>
          <w:spacing w:val="-5"/>
          <w:sz w:val="19"/>
        </w:rPr>
        <w:t xml:space="preserve"> </w:t>
      </w:r>
      <w:r>
        <w:rPr>
          <w:sz w:val="19"/>
        </w:rPr>
        <w:t>dyrektywy</w:t>
      </w:r>
      <w:r>
        <w:rPr>
          <w:spacing w:val="-40"/>
          <w:sz w:val="19"/>
        </w:rPr>
        <w:t xml:space="preserve"> </w:t>
      </w:r>
      <w:r>
        <w:rPr>
          <w:spacing w:val="-1"/>
          <w:sz w:val="19"/>
        </w:rPr>
        <w:t>95/46/WE</w:t>
      </w:r>
      <w:r>
        <w:rPr>
          <w:spacing w:val="-8"/>
          <w:sz w:val="19"/>
        </w:rPr>
        <w:t xml:space="preserve"> </w:t>
      </w:r>
      <w:r>
        <w:rPr>
          <w:spacing w:val="-1"/>
          <w:sz w:val="19"/>
        </w:rPr>
        <w:t>(ogólne</w:t>
      </w:r>
      <w:r>
        <w:rPr>
          <w:spacing w:val="-8"/>
          <w:sz w:val="19"/>
        </w:rPr>
        <w:t xml:space="preserve"> </w:t>
      </w:r>
      <w:r>
        <w:rPr>
          <w:sz w:val="19"/>
        </w:rPr>
        <w:t>rozporządzenie</w:t>
      </w:r>
      <w:r>
        <w:rPr>
          <w:spacing w:val="-9"/>
          <w:sz w:val="19"/>
        </w:rPr>
        <w:t xml:space="preserve"> </w:t>
      </w:r>
      <w:r>
        <w:rPr>
          <w:sz w:val="19"/>
        </w:rPr>
        <w:t>o</w:t>
      </w:r>
      <w:r>
        <w:rPr>
          <w:spacing w:val="-7"/>
          <w:sz w:val="19"/>
        </w:rPr>
        <w:t xml:space="preserve"> </w:t>
      </w:r>
      <w:r>
        <w:rPr>
          <w:sz w:val="19"/>
        </w:rPr>
        <w:t>ochronie</w:t>
      </w:r>
      <w:r>
        <w:rPr>
          <w:spacing w:val="-9"/>
          <w:sz w:val="19"/>
        </w:rPr>
        <w:t xml:space="preserve"> </w:t>
      </w:r>
      <w:r>
        <w:rPr>
          <w:sz w:val="19"/>
        </w:rPr>
        <w:t>danych)</w:t>
      </w:r>
      <w:r>
        <w:rPr>
          <w:spacing w:val="-7"/>
          <w:sz w:val="19"/>
        </w:rPr>
        <w:t xml:space="preserve"> </w:t>
      </w:r>
      <w:r>
        <w:rPr>
          <w:sz w:val="19"/>
        </w:rPr>
        <w:t>z</w:t>
      </w:r>
      <w:r>
        <w:rPr>
          <w:spacing w:val="-9"/>
          <w:sz w:val="19"/>
        </w:rPr>
        <w:t xml:space="preserve"> </w:t>
      </w:r>
      <w:r>
        <w:rPr>
          <w:sz w:val="19"/>
        </w:rPr>
        <w:t>dnia</w:t>
      </w:r>
      <w:r>
        <w:rPr>
          <w:spacing w:val="-7"/>
          <w:sz w:val="19"/>
        </w:rPr>
        <w:t xml:space="preserve"> </w:t>
      </w:r>
      <w:r>
        <w:rPr>
          <w:sz w:val="19"/>
        </w:rPr>
        <w:t>27</w:t>
      </w:r>
      <w:r>
        <w:rPr>
          <w:spacing w:val="-10"/>
          <w:sz w:val="19"/>
        </w:rPr>
        <w:t xml:space="preserve"> </w:t>
      </w:r>
      <w:r>
        <w:rPr>
          <w:sz w:val="19"/>
        </w:rPr>
        <w:t>kwietnia</w:t>
      </w:r>
      <w:r>
        <w:rPr>
          <w:spacing w:val="-8"/>
          <w:sz w:val="19"/>
        </w:rPr>
        <w:t xml:space="preserve"> </w:t>
      </w:r>
      <w:r>
        <w:rPr>
          <w:sz w:val="19"/>
        </w:rPr>
        <w:t>2016</w:t>
      </w:r>
      <w:r>
        <w:rPr>
          <w:spacing w:val="-8"/>
          <w:sz w:val="19"/>
        </w:rPr>
        <w:t xml:space="preserve"> </w:t>
      </w:r>
      <w:r>
        <w:rPr>
          <w:sz w:val="19"/>
        </w:rPr>
        <w:t>r.</w:t>
      </w:r>
      <w:r>
        <w:rPr>
          <w:spacing w:val="-8"/>
          <w:sz w:val="19"/>
        </w:rPr>
        <w:t xml:space="preserve"> </w:t>
      </w:r>
      <w:r>
        <w:rPr>
          <w:sz w:val="19"/>
        </w:rPr>
        <w:t>(</w:t>
      </w:r>
      <w:proofErr w:type="spellStart"/>
      <w:r>
        <w:rPr>
          <w:sz w:val="19"/>
        </w:rPr>
        <w:t>Dz.Urz.UE.L</w:t>
      </w:r>
      <w:proofErr w:type="spellEnd"/>
      <w:r>
        <w:rPr>
          <w:spacing w:val="-8"/>
          <w:sz w:val="19"/>
        </w:rPr>
        <w:t xml:space="preserve"> </w:t>
      </w:r>
      <w:r>
        <w:rPr>
          <w:sz w:val="19"/>
        </w:rPr>
        <w:t>Nr</w:t>
      </w:r>
      <w:r>
        <w:rPr>
          <w:spacing w:val="-8"/>
          <w:sz w:val="19"/>
        </w:rPr>
        <w:t xml:space="preserve"> </w:t>
      </w:r>
      <w:r>
        <w:rPr>
          <w:sz w:val="19"/>
        </w:rPr>
        <w:t>119,</w:t>
      </w:r>
      <w:r>
        <w:rPr>
          <w:spacing w:val="-7"/>
          <w:sz w:val="19"/>
        </w:rPr>
        <w:t xml:space="preserve"> </w:t>
      </w:r>
      <w:r>
        <w:rPr>
          <w:sz w:val="19"/>
        </w:rPr>
        <w:t>str.</w:t>
      </w:r>
      <w:r>
        <w:rPr>
          <w:spacing w:val="-7"/>
          <w:sz w:val="19"/>
        </w:rPr>
        <w:t xml:space="preserve"> </w:t>
      </w:r>
      <w:r>
        <w:rPr>
          <w:sz w:val="19"/>
        </w:rPr>
        <w:t>1)</w:t>
      </w:r>
      <w:r>
        <w:rPr>
          <w:spacing w:val="-8"/>
          <w:sz w:val="19"/>
        </w:rPr>
        <w:t xml:space="preserve"> </w:t>
      </w:r>
      <w:r>
        <w:rPr>
          <w:sz w:val="19"/>
        </w:rPr>
        <w:t xml:space="preserve">(dalej zwane RODO) oraz inne akty prawne obowiązującego prawa krajowego (w tym aktów prawa miejscowego) </w:t>
      </w:r>
      <w:r w:rsidR="00521498">
        <w:rPr>
          <w:sz w:val="19"/>
        </w:rPr>
        <w:br/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międzynarodowego, w szczególności Ustawa z dnia 8 marca 1990 r. o samorządzie gminnym wraz z aktami</w:t>
      </w:r>
      <w:r>
        <w:rPr>
          <w:spacing w:val="1"/>
          <w:sz w:val="19"/>
        </w:rPr>
        <w:t xml:space="preserve"> </w:t>
      </w:r>
      <w:r>
        <w:rPr>
          <w:sz w:val="19"/>
        </w:rPr>
        <w:t>wykonawczymi, Ustawa z dnia 14 czerwca 1960 r. – Kodeks postępowania administracyjnego wraz z aktami</w:t>
      </w:r>
      <w:r>
        <w:rPr>
          <w:spacing w:val="1"/>
          <w:sz w:val="19"/>
        </w:rPr>
        <w:t xml:space="preserve"> </w:t>
      </w:r>
      <w:r>
        <w:rPr>
          <w:sz w:val="19"/>
        </w:rPr>
        <w:t>wykonawczymi,</w:t>
      </w:r>
      <w:r>
        <w:rPr>
          <w:spacing w:val="1"/>
          <w:sz w:val="19"/>
        </w:rPr>
        <w:t xml:space="preserve"> </w:t>
      </w:r>
      <w:r>
        <w:rPr>
          <w:sz w:val="19"/>
        </w:rPr>
        <w:t>Ustawa</w:t>
      </w:r>
      <w:r>
        <w:rPr>
          <w:spacing w:val="1"/>
          <w:sz w:val="19"/>
        </w:rPr>
        <w:t xml:space="preserve"> </w:t>
      </w:r>
      <w:r>
        <w:rPr>
          <w:sz w:val="19"/>
        </w:rPr>
        <w:t>z</w:t>
      </w:r>
      <w:r>
        <w:rPr>
          <w:spacing w:val="1"/>
          <w:sz w:val="19"/>
        </w:rPr>
        <w:t xml:space="preserve"> </w:t>
      </w:r>
      <w:r>
        <w:rPr>
          <w:sz w:val="19"/>
        </w:rPr>
        <w:t>dnia</w:t>
      </w:r>
      <w:r>
        <w:rPr>
          <w:spacing w:val="1"/>
          <w:sz w:val="19"/>
        </w:rPr>
        <w:t xml:space="preserve"> </w:t>
      </w:r>
      <w:r>
        <w:rPr>
          <w:sz w:val="19"/>
        </w:rPr>
        <w:t>21</w:t>
      </w:r>
      <w:r>
        <w:rPr>
          <w:spacing w:val="1"/>
          <w:sz w:val="19"/>
        </w:rPr>
        <w:t xml:space="preserve"> </w:t>
      </w:r>
      <w:r>
        <w:rPr>
          <w:sz w:val="19"/>
        </w:rPr>
        <w:t>listopada</w:t>
      </w:r>
      <w:r>
        <w:rPr>
          <w:spacing w:val="1"/>
          <w:sz w:val="19"/>
        </w:rPr>
        <w:t xml:space="preserve"> </w:t>
      </w:r>
      <w:r>
        <w:rPr>
          <w:sz w:val="19"/>
        </w:rPr>
        <w:t>2008</w:t>
      </w:r>
      <w:r>
        <w:rPr>
          <w:spacing w:val="1"/>
          <w:sz w:val="19"/>
        </w:rPr>
        <w:t xml:space="preserve"> </w:t>
      </w:r>
      <w:r>
        <w:rPr>
          <w:sz w:val="19"/>
        </w:rPr>
        <w:t>r.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pracownikach</w:t>
      </w:r>
      <w:r>
        <w:rPr>
          <w:spacing w:val="1"/>
          <w:sz w:val="19"/>
        </w:rPr>
        <w:t xml:space="preserve"> </w:t>
      </w:r>
      <w:r>
        <w:rPr>
          <w:sz w:val="19"/>
        </w:rPr>
        <w:t>samorządowych</w:t>
      </w:r>
      <w:r>
        <w:rPr>
          <w:spacing w:val="1"/>
          <w:sz w:val="19"/>
        </w:rPr>
        <w:t xml:space="preserve"> </w:t>
      </w:r>
      <w:r>
        <w:rPr>
          <w:sz w:val="19"/>
        </w:rPr>
        <w:t>wraz</w:t>
      </w:r>
      <w:r w:rsidR="00521498">
        <w:rPr>
          <w:sz w:val="19"/>
        </w:rPr>
        <w:t xml:space="preserve"> </w:t>
      </w:r>
      <w:r>
        <w:rPr>
          <w:sz w:val="19"/>
        </w:rPr>
        <w:t>z</w:t>
      </w:r>
      <w:r>
        <w:rPr>
          <w:spacing w:val="1"/>
          <w:sz w:val="19"/>
        </w:rPr>
        <w:t xml:space="preserve"> </w:t>
      </w:r>
      <w:r>
        <w:rPr>
          <w:sz w:val="19"/>
        </w:rPr>
        <w:t>aktami</w:t>
      </w:r>
      <w:r>
        <w:rPr>
          <w:spacing w:val="1"/>
          <w:sz w:val="19"/>
        </w:rPr>
        <w:t xml:space="preserve"> </w:t>
      </w:r>
      <w:r>
        <w:rPr>
          <w:sz w:val="19"/>
        </w:rPr>
        <w:t>wykonawczymi.</w:t>
      </w:r>
    </w:p>
    <w:p w14:paraId="3BAFADBD" w14:textId="69015B85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ind w:right="119"/>
        <w:jc w:val="both"/>
        <w:rPr>
          <w:sz w:val="19"/>
        </w:rPr>
      </w:pPr>
      <w:r>
        <w:rPr>
          <w:sz w:val="19"/>
        </w:rPr>
        <w:t xml:space="preserve">Przetwarzaniu mogą podlegać w szczególności wszystkie lub niektóre z następujących danych osobowych </w:t>
      </w:r>
      <w:r w:rsidR="00047952">
        <w:rPr>
          <w:sz w:val="19"/>
        </w:rPr>
        <w:br/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kategorii</w:t>
      </w:r>
      <w:r>
        <w:rPr>
          <w:spacing w:val="-2"/>
          <w:sz w:val="19"/>
        </w:rPr>
        <w:t xml:space="preserve"> </w:t>
      </w:r>
      <w:r>
        <w:rPr>
          <w:sz w:val="19"/>
        </w:rPr>
        <w:t>danych osobowych:</w:t>
      </w:r>
    </w:p>
    <w:p w14:paraId="5DA90B7E" w14:textId="77777777" w:rsidR="00D76B28" w:rsidRDefault="00895CA4">
      <w:pPr>
        <w:pStyle w:val="Akapitzlist"/>
        <w:numPr>
          <w:ilvl w:val="1"/>
          <w:numId w:val="1"/>
        </w:numPr>
        <w:tabs>
          <w:tab w:val="left" w:pos="823"/>
          <w:tab w:val="left" w:pos="824"/>
        </w:tabs>
        <w:spacing w:line="231" w:lineRule="exact"/>
        <w:ind w:hanging="361"/>
        <w:rPr>
          <w:sz w:val="19"/>
        </w:rPr>
      </w:pPr>
      <w:r>
        <w:rPr>
          <w:sz w:val="19"/>
        </w:rPr>
        <w:t>dane</w:t>
      </w:r>
      <w:r>
        <w:rPr>
          <w:spacing w:val="-5"/>
          <w:sz w:val="19"/>
        </w:rPr>
        <w:t xml:space="preserve"> </w:t>
      </w:r>
      <w:r>
        <w:rPr>
          <w:sz w:val="19"/>
        </w:rPr>
        <w:t>identyfikacyjne</w:t>
      </w:r>
      <w:r>
        <w:rPr>
          <w:spacing w:val="-4"/>
          <w:sz w:val="19"/>
        </w:rPr>
        <w:t xml:space="preserve"> </w:t>
      </w:r>
      <w:r>
        <w:rPr>
          <w:sz w:val="19"/>
        </w:rPr>
        <w:t>(imię,</w:t>
      </w:r>
      <w:r>
        <w:rPr>
          <w:spacing w:val="-3"/>
          <w:sz w:val="19"/>
        </w:rPr>
        <w:t xml:space="preserve"> </w:t>
      </w:r>
      <w:r>
        <w:rPr>
          <w:sz w:val="19"/>
        </w:rPr>
        <w:t>nazwisko,</w:t>
      </w:r>
      <w:r>
        <w:rPr>
          <w:spacing w:val="-3"/>
          <w:sz w:val="19"/>
        </w:rPr>
        <w:t xml:space="preserve"> </w:t>
      </w:r>
      <w:r>
        <w:rPr>
          <w:sz w:val="19"/>
        </w:rPr>
        <w:t>PESEL,</w:t>
      </w:r>
      <w:r>
        <w:rPr>
          <w:spacing w:val="-4"/>
          <w:sz w:val="19"/>
        </w:rPr>
        <w:t xml:space="preserve"> </w:t>
      </w:r>
      <w:r>
        <w:rPr>
          <w:sz w:val="19"/>
        </w:rPr>
        <w:t>etc.);</w:t>
      </w:r>
    </w:p>
    <w:p w14:paraId="392AC6D4" w14:textId="77777777" w:rsidR="00D76B28" w:rsidRDefault="00895CA4">
      <w:pPr>
        <w:pStyle w:val="Akapitzlist"/>
        <w:numPr>
          <w:ilvl w:val="1"/>
          <w:numId w:val="1"/>
        </w:numPr>
        <w:tabs>
          <w:tab w:val="left" w:pos="823"/>
          <w:tab w:val="left" w:pos="824"/>
        </w:tabs>
        <w:spacing w:line="231" w:lineRule="exact"/>
        <w:ind w:hanging="361"/>
        <w:rPr>
          <w:sz w:val="19"/>
        </w:rPr>
      </w:pPr>
      <w:r>
        <w:rPr>
          <w:sz w:val="19"/>
        </w:rPr>
        <w:t>dane</w:t>
      </w:r>
      <w:r>
        <w:rPr>
          <w:spacing w:val="-5"/>
          <w:sz w:val="19"/>
        </w:rPr>
        <w:t xml:space="preserve"> </w:t>
      </w:r>
      <w:r>
        <w:rPr>
          <w:sz w:val="19"/>
        </w:rPr>
        <w:t>lokalizacyjne</w:t>
      </w:r>
      <w:r>
        <w:rPr>
          <w:spacing w:val="-4"/>
          <w:sz w:val="19"/>
        </w:rPr>
        <w:t xml:space="preserve"> </w:t>
      </w:r>
      <w:r>
        <w:rPr>
          <w:sz w:val="19"/>
        </w:rPr>
        <w:t>(adres</w:t>
      </w:r>
      <w:r>
        <w:rPr>
          <w:spacing w:val="-3"/>
          <w:sz w:val="19"/>
        </w:rPr>
        <w:t xml:space="preserve"> </w:t>
      </w:r>
      <w:r>
        <w:rPr>
          <w:sz w:val="19"/>
        </w:rPr>
        <w:t>zamieszkania,</w:t>
      </w:r>
      <w:r>
        <w:rPr>
          <w:spacing w:val="-4"/>
          <w:sz w:val="19"/>
        </w:rPr>
        <w:t xml:space="preserve"> </w:t>
      </w:r>
      <w:r>
        <w:rPr>
          <w:sz w:val="19"/>
        </w:rPr>
        <w:t>etc.);</w:t>
      </w:r>
    </w:p>
    <w:p w14:paraId="391A75A1" w14:textId="77777777" w:rsidR="00D76B28" w:rsidRDefault="00895CA4">
      <w:pPr>
        <w:pStyle w:val="Akapitzlist"/>
        <w:numPr>
          <w:ilvl w:val="1"/>
          <w:numId w:val="1"/>
        </w:numPr>
        <w:tabs>
          <w:tab w:val="left" w:pos="823"/>
          <w:tab w:val="left" w:pos="824"/>
        </w:tabs>
        <w:spacing w:before="1"/>
        <w:ind w:hanging="361"/>
        <w:rPr>
          <w:sz w:val="19"/>
        </w:rPr>
      </w:pPr>
      <w:r>
        <w:rPr>
          <w:sz w:val="19"/>
        </w:rPr>
        <w:t>dane</w:t>
      </w:r>
      <w:r>
        <w:rPr>
          <w:spacing w:val="-4"/>
          <w:sz w:val="19"/>
        </w:rPr>
        <w:t xml:space="preserve"> </w:t>
      </w:r>
      <w:r>
        <w:rPr>
          <w:sz w:val="19"/>
        </w:rPr>
        <w:t>kontaktowe</w:t>
      </w:r>
      <w:r>
        <w:rPr>
          <w:spacing w:val="-4"/>
          <w:sz w:val="19"/>
        </w:rPr>
        <w:t xml:space="preserve"> </w:t>
      </w:r>
      <w:r>
        <w:rPr>
          <w:sz w:val="19"/>
        </w:rPr>
        <w:t>(adres</w:t>
      </w:r>
      <w:r>
        <w:rPr>
          <w:spacing w:val="-3"/>
          <w:sz w:val="19"/>
        </w:rPr>
        <w:t xml:space="preserve"> </w:t>
      </w:r>
      <w:r>
        <w:rPr>
          <w:sz w:val="19"/>
        </w:rPr>
        <w:t>skrzynki</w:t>
      </w:r>
      <w:r>
        <w:rPr>
          <w:spacing w:val="-3"/>
          <w:sz w:val="19"/>
        </w:rPr>
        <w:t xml:space="preserve"> </w:t>
      </w:r>
      <w:r>
        <w:rPr>
          <w:sz w:val="19"/>
        </w:rPr>
        <w:t>elektronicznej</w:t>
      </w:r>
      <w:r>
        <w:rPr>
          <w:spacing w:val="-3"/>
          <w:sz w:val="19"/>
        </w:rPr>
        <w:t xml:space="preserve"> </w:t>
      </w:r>
      <w:r>
        <w:rPr>
          <w:sz w:val="19"/>
        </w:rPr>
        <w:t>e-mail,</w:t>
      </w:r>
      <w:r>
        <w:rPr>
          <w:spacing w:val="-3"/>
          <w:sz w:val="19"/>
        </w:rPr>
        <w:t xml:space="preserve"> </w:t>
      </w:r>
      <w:r>
        <w:rPr>
          <w:sz w:val="19"/>
        </w:rPr>
        <w:t>numer</w:t>
      </w:r>
      <w:r>
        <w:rPr>
          <w:spacing w:val="-3"/>
          <w:sz w:val="19"/>
        </w:rPr>
        <w:t xml:space="preserve"> </w:t>
      </w:r>
      <w:r>
        <w:rPr>
          <w:sz w:val="19"/>
        </w:rPr>
        <w:t>telefonu,</w:t>
      </w:r>
      <w:r>
        <w:rPr>
          <w:spacing w:val="-3"/>
          <w:sz w:val="19"/>
        </w:rPr>
        <w:t xml:space="preserve"> </w:t>
      </w:r>
      <w:r>
        <w:rPr>
          <w:sz w:val="19"/>
        </w:rPr>
        <w:t>etc.);</w:t>
      </w:r>
    </w:p>
    <w:p w14:paraId="471F6752" w14:textId="77777777" w:rsidR="00D76B28" w:rsidRDefault="00895CA4">
      <w:pPr>
        <w:pStyle w:val="Akapitzlist"/>
        <w:numPr>
          <w:ilvl w:val="1"/>
          <w:numId w:val="1"/>
        </w:numPr>
        <w:tabs>
          <w:tab w:val="left" w:pos="823"/>
          <w:tab w:val="left" w:pos="824"/>
        </w:tabs>
        <w:spacing w:before="1" w:line="231" w:lineRule="exact"/>
        <w:ind w:hanging="361"/>
        <w:rPr>
          <w:sz w:val="19"/>
        </w:rPr>
      </w:pPr>
      <w:r>
        <w:rPr>
          <w:sz w:val="19"/>
        </w:rPr>
        <w:t>dane</w:t>
      </w:r>
      <w:r>
        <w:rPr>
          <w:spacing w:val="-5"/>
          <w:sz w:val="19"/>
        </w:rPr>
        <w:t xml:space="preserve"> </w:t>
      </w:r>
      <w:r>
        <w:rPr>
          <w:sz w:val="19"/>
        </w:rPr>
        <w:t>dotyczące</w:t>
      </w:r>
      <w:r>
        <w:rPr>
          <w:spacing w:val="-4"/>
          <w:sz w:val="19"/>
        </w:rPr>
        <w:t xml:space="preserve"> </w:t>
      </w:r>
      <w:r>
        <w:rPr>
          <w:sz w:val="19"/>
        </w:rPr>
        <w:t>członków</w:t>
      </w:r>
      <w:r>
        <w:rPr>
          <w:spacing w:val="-5"/>
          <w:sz w:val="19"/>
        </w:rPr>
        <w:t xml:space="preserve"> </w:t>
      </w:r>
      <w:r>
        <w:rPr>
          <w:sz w:val="19"/>
        </w:rPr>
        <w:t>rodziny</w:t>
      </w:r>
      <w:r>
        <w:rPr>
          <w:spacing w:val="-3"/>
          <w:sz w:val="19"/>
        </w:rPr>
        <w:t xml:space="preserve"> </w:t>
      </w:r>
      <w:r>
        <w:rPr>
          <w:sz w:val="19"/>
        </w:rPr>
        <w:t>(imiona,</w:t>
      </w:r>
      <w:r>
        <w:rPr>
          <w:spacing w:val="-3"/>
          <w:sz w:val="19"/>
        </w:rPr>
        <w:t xml:space="preserve"> </w:t>
      </w:r>
      <w:r>
        <w:rPr>
          <w:sz w:val="19"/>
        </w:rPr>
        <w:t>stopień</w:t>
      </w:r>
      <w:r>
        <w:rPr>
          <w:spacing w:val="-5"/>
          <w:sz w:val="19"/>
        </w:rPr>
        <w:t xml:space="preserve"> </w:t>
      </w:r>
      <w:r>
        <w:rPr>
          <w:sz w:val="19"/>
        </w:rPr>
        <w:t>pokrewieństwa,</w:t>
      </w:r>
      <w:r>
        <w:rPr>
          <w:spacing w:val="-3"/>
          <w:sz w:val="19"/>
        </w:rPr>
        <w:t xml:space="preserve"> </w:t>
      </w:r>
      <w:r>
        <w:rPr>
          <w:sz w:val="19"/>
        </w:rPr>
        <w:t>etc.);</w:t>
      </w:r>
    </w:p>
    <w:p w14:paraId="1ACB99B8" w14:textId="77777777" w:rsidR="00D76B28" w:rsidRDefault="00895CA4">
      <w:pPr>
        <w:pStyle w:val="Tekstpodstawowy"/>
        <w:ind w:right="117" w:firstLine="0"/>
      </w:pPr>
      <w:r>
        <w:t>oraz</w:t>
      </w:r>
      <w:r>
        <w:rPr>
          <w:spacing w:val="1"/>
        </w:rPr>
        <w:t xml:space="preserve"> </w:t>
      </w:r>
      <w:r>
        <w:t>wszelkie</w:t>
      </w:r>
      <w:r>
        <w:rPr>
          <w:spacing w:val="1"/>
        </w:rPr>
        <w:t xml:space="preserve"> </w:t>
      </w:r>
      <w:r>
        <w:t>inne</w:t>
      </w:r>
      <w:r>
        <w:rPr>
          <w:spacing w:val="1"/>
        </w:rPr>
        <w:t xml:space="preserve"> </w:t>
      </w:r>
      <w:r>
        <w:t>kategorie,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tym</w:t>
      </w:r>
      <w:r>
        <w:rPr>
          <w:spacing w:val="1"/>
        </w:rPr>
        <w:t xml:space="preserve"> </w:t>
      </w:r>
      <w:r>
        <w:t>szczególne</w:t>
      </w:r>
      <w:r>
        <w:rPr>
          <w:spacing w:val="1"/>
        </w:rPr>
        <w:t xml:space="preserve"> </w:t>
      </w:r>
      <w:r>
        <w:t>kategorie</w:t>
      </w:r>
      <w:r>
        <w:rPr>
          <w:spacing w:val="1"/>
        </w:rPr>
        <w:t xml:space="preserve"> </w:t>
      </w:r>
      <w:r>
        <w:t>danych</w:t>
      </w:r>
      <w:r>
        <w:rPr>
          <w:spacing w:val="1"/>
        </w:rPr>
        <w:t xml:space="preserve"> </w:t>
      </w:r>
      <w:r>
        <w:t>osobowych,</w:t>
      </w:r>
      <w:r>
        <w:rPr>
          <w:spacing w:val="1"/>
        </w:rPr>
        <w:t xml:space="preserve"> </w:t>
      </w:r>
      <w:r>
        <w:t>wymagane</w:t>
      </w:r>
      <w:r>
        <w:rPr>
          <w:spacing w:val="1"/>
        </w:rPr>
        <w:t xml:space="preserve"> </w:t>
      </w:r>
      <w:r>
        <w:t>przepisami</w:t>
      </w:r>
      <w:r>
        <w:rPr>
          <w:spacing w:val="1"/>
        </w:rPr>
        <w:t xml:space="preserve"> </w:t>
      </w:r>
      <w:r>
        <w:t>obowiązującego</w:t>
      </w:r>
      <w:r>
        <w:rPr>
          <w:spacing w:val="1"/>
        </w:rPr>
        <w:t xml:space="preserve"> </w:t>
      </w:r>
      <w:r>
        <w:t>prawa,</w:t>
      </w:r>
      <w:r>
        <w:rPr>
          <w:spacing w:val="1"/>
        </w:rPr>
        <w:t xml:space="preserve"> </w:t>
      </w:r>
      <w:r>
        <w:t>zarówno</w:t>
      </w:r>
      <w:r>
        <w:rPr>
          <w:spacing w:val="1"/>
        </w:rPr>
        <w:t xml:space="preserve"> </w:t>
      </w:r>
      <w:r>
        <w:t>krajowego</w:t>
      </w:r>
      <w:r>
        <w:rPr>
          <w:spacing w:val="1"/>
        </w:rPr>
        <w:t xml:space="preserve"> </w:t>
      </w:r>
      <w:r>
        <w:t>jak</w:t>
      </w:r>
      <w:r>
        <w:rPr>
          <w:spacing w:val="1"/>
        </w:rPr>
        <w:t xml:space="preserve"> </w:t>
      </w:r>
      <w:r>
        <w:t>międzynarodowego,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także</w:t>
      </w:r>
      <w:r>
        <w:rPr>
          <w:spacing w:val="1"/>
        </w:rPr>
        <w:t xml:space="preserve"> </w:t>
      </w:r>
      <w:r>
        <w:t>niezbędne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realizacji</w:t>
      </w:r>
      <w:r>
        <w:rPr>
          <w:spacing w:val="1"/>
        </w:rPr>
        <w:t xml:space="preserve"> </w:t>
      </w:r>
      <w:r>
        <w:t>celów</w:t>
      </w:r>
      <w:r>
        <w:rPr>
          <w:spacing w:val="-40"/>
        </w:rPr>
        <w:t xml:space="preserve"> </w:t>
      </w:r>
      <w:r>
        <w:t>wskazanych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pkt. 3.</w:t>
      </w:r>
    </w:p>
    <w:p w14:paraId="0FD4F506" w14:textId="77777777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ind w:hanging="361"/>
        <w:jc w:val="both"/>
        <w:rPr>
          <w:sz w:val="19"/>
        </w:rPr>
      </w:pPr>
      <w:r>
        <w:rPr>
          <w:sz w:val="19"/>
        </w:rPr>
        <w:t>Dane</w:t>
      </w:r>
      <w:r>
        <w:rPr>
          <w:spacing w:val="-4"/>
          <w:sz w:val="19"/>
        </w:rPr>
        <w:t xml:space="preserve"> </w:t>
      </w:r>
      <w:r>
        <w:rPr>
          <w:sz w:val="19"/>
        </w:rPr>
        <w:t>osobowe</w:t>
      </w:r>
      <w:r>
        <w:rPr>
          <w:spacing w:val="-3"/>
          <w:sz w:val="19"/>
        </w:rPr>
        <w:t xml:space="preserve"> </w:t>
      </w:r>
      <w:r>
        <w:rPr>
          <w:sz w:val="19"/>
        </w:rPr>
        <w:t>we</w:t>
      </w:r>
      <w:r>
        <w:rPr>
          <w:spacing w:val="-1"/>
          <w:sz w:val="19"/>
        </w:rPr>
        <w:t xml:space="preserve"> </w:t>
      </w:r>
      <w:r>
        <w:rPr>
          <w:sz w:val="19"/>
        </w:rPr>
        <w:t>wskazanym</w:t>
      </w:r>
      <w:r>
        <w:rPr>
          <w:spacing w:val="-2"/>
          <w:sz w:val="19"/>
        </w:rPr>
        <w:t xml:space="preserve"> </w:t>
      </w:r>
      <w:r>
        <w:rPr>
          <w:sz w:val="19"/>
        </w:rPr>
        <w:t>wyżej</w:t>
      </w:r>
      <w:r>
        <w:rPr>
          <w:spacing w:val="-3"/>
          <w:sz w:val="19"/>
        </w:rPr>
        <w:t xml:space="preserve"> </w:t>
      </w:r>
      <w:r>
        <w:rPr>
          <w:sz w:val="19"/>
        </w:rPr>
        <w:t>zakresie</w:t>
      </w:r>
      <w:r>
        <w:rPr>
          <w:spacing w:val="-1"/>
          <w:sz w:val="19"/>
        </w:rPr>
        <w:t xml:space="preserve"> </w:t>
      </w:r>
      <w:r>
        <w:rPr>
          <w:sz w:val="19"/>
        </w:rPr>
        <w:t>mogą</w:t>
      </w:r>
      <w:r>
        <w:rPr>
          <w:spacing w:val="-2"/>
          <w:sz w:val="19"/>
        </w:rPr>
        <w:t xml:space="preserve"> </w:t>
      </w:r>
      <w:r>
        <w:rPr>
          <w:sz w:val="19"/>
        </w:rPr>
        <w:t>być</w:t>
      </w:r>
      <w:r>
        <w:rPr>
          <w:spacing w:val="-2"/>
          <w:sz w:val="19"/>
        </w:rPr>
        <w:t xml:space="preserve"> </w:t>
      </w:r>
      <w:r>
        <w:rPr>
          <w:sz w:val="19"/>
        </w:rPr>
        <w:t>uzyskane:</w:t>
      </w:r>
    </w:p>
    <w:p w14:paraId="77C89E19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spacing w:line="231" w:lineRule="exact"/>
        <w:ind w:hanging="361"/>
        <w:jc w:val="both"/>
        <w:rPr>
          <w:sz w:val="19"/>
        </w:rPr>
      </w:pPr>
      <w:r>
        <w:rPr>
          <w:sz w:val="19"/>
        </w:rPr>
        <w:t>bezpośrednio</w:t>
      </w:r>
      <w:r>
        <w:rPr>
          <w:spacing w:val="-4"/>
          <w:sz w:val="19"/>
        </w:rPr>
        <w:t xml:space="preserve"> </w:t>
      </w:r>
      <w:r>
        <w:rPr>
          <w:sz w:val="19"/>
        </w:rPr>
        <w:t>od</w:t>
      </w:r>
      <w:r>
        <w:rPr>
          <w:spacing w:val="-2"/>
          <w:sz w:val="19"/>
        </w:rPr>
        <w:t xml:space="preserve"> </w:t>
      </w:r>
      <w:r>
        <w:rPr>
          <w:sz w:val="19"/>
        </w:rPr>
        <w:t>osoby,</w:t>
      </w:r>
      <w:r>
        <w:rPr>
          <w:spacing w:val="-2"/>
          <w:sz w:val="19"/>
        </w:rPr>
        <w:t xml:space="preserve"> </w:t>
      </w:r>
      <w:r>
        <w:rPr>
          <w:sz w:val="19"/>
        </w:rPr>
        <w:t>której</w:t>
      </w:r>
      <w:r>
        <w:rPr>
          <w:spacing w:val="-4"/>
          <w:sz w:val="19"/>
        </w:rPr>
        <w:t xml:space="preserve"> </w:t>
      </w:r>
      <w:r>
        <w:rPr>
          <w:sz w:val="19"/>
        </w:rPr>
        <w:t>dane</w:t>
      </w:r>
      <w:r>
        <w:rPr>
          <w:spacing w:val="-3"/>
          <w:sz w:val="19"/>
        </w:rPr>
        <w:t xml:space="preserve"> </w:t>
      </w:r>
      <w:r>
        <w:rPr>
          <w:sz w:val="19"/>
        </w:rPr>
        <w:t>dotyczą;</w:t>
      </w:r>
    </w:p>
    <w:p w14:paraId="66662AC1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spacing w:line="231" w:lineRule="exact"/>
        <w:ind w:hanging="361"/>
        <w:jc w:val="both"/>
        <w:rPr>
          <w:sz w:val="19"/>
        </w:rPr>
      </w:pPr>
      <w:r>
        <w:rPr>
          <w:sz w:val="19"/>
        </w:rPr>
        <w:t>innych</w:t>
      </w:r>
      <w:r>
        <w:rPr>
          <w:spacing w:val="-3"/>
          <w:sz w:val="19"/>
        </w:rPr>
        <w:t xml:space="preserve"> </w:t>
      </w:r>
      <w:r>
        <w:rPr>
          <w:sz w:val="19"/>
        </w:rPr>
        <w:t>podmiotów</w:t>
      </w:r>
      <w:r>
        <w:rPr>
          <w:spacing w:val="-5"/>
          <w:sz w:val="19"/>
        </w:rPr>
        <w:t xml:space="preserve"> </w:t>
      </w:r>
      <w:r>
        <w:rPr>
          <w:sz w:val="19"/>
        </w:rPr>
        <w:t>przekazujących</w:t>
      </w:r>
      <w:r>
        <w:rPr>
          <w:spacing w:val="-2"/>
          <w:sz w:val="19"/>
        </w:rPr>
        <w:t xml:space="preserve"> </w:t>
      </w:r>
      <w:r>
        <w:rPr>
          <w:sz w:val="19"/>
        </w:rPr>
        <w:t>dane</w:t>
      </w:r>
      <w:r>
        <w:rPr>
          <w:spacing w:val="-4"/>
          <w:sz w:val="19"/>
        </w:rPr>
        <w:t xml:space="preserve"> </w:t>
      </w:r>
      <w:r>
        <w:rPr>
          <w:sz w:val="19"/>
        </w:rPr>
        <w:t>osobowe</w:t>
      </w:r>
      <w:r>
        <w:rPr>
          <w:spacing w:val="-4"/>
          <w:sz w:val="19"/>
        </w:rPr>
        <w:t xml:space="preserve"> </w:t>
      </w:r>
      <w:r>
        <w:rPr>
          <w:sz w:val="19"/>
        </w:rPr>
        <w:t>do</w:t>
      </w:r>
      <w:r>
        <w:rPr>
          <w:spacing w:val="-2"/>
          <w:sz w:val="19"/>
        </w:rPr>
        <w:t xml:space="preserve"> </w:t>
      </w:r>
      <w:r>
        <w:rPr>
          <w:sz w:val="19"/>
        </w:rPr>
        <w:t>Administratora.</w:t>
      </w:r>
    </w:p>
    <w:p w14:paraId="788309BF" w14:textId="7CFFD28B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6"/>
        <w:jc w:val="both"/>
        <w:rPr>
          <w:sz w:val="19"/>
        </w:rPr>
      </w:pPr>
      <w:r>
        <w:rPr>
          <w:sz w:val="19"/>
        </w:rPr>
        <w:t>Pani/Pana dane osobowe mogą być przetwarzane również przez podmioty, z którymi Administrator zawarł</w:t>
      </w:r>
      <w:r>
        <w:rPr>
          <w:spacing w:val="1"/>
          <w:sz w:val="19"/>
        </w:rPr>
        <w:t xml:space="preserve"> </w:t>
      </w:r>
      <w:r>
        <w:rPr>
          <w:spacing w:val="-1"/>
          <w:sz w:val="19"/>
        </w:rPr>
        <w:t>umowy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powierzenia</w:t>
      </w:r>
      <w:r>
        <w:rPr>
          <w:spacing w:val="-10"/>
          <w:sz w:val="19"/>
        </w:rPr>
        <w:t xml:space="preserve"> </w:t>
      </w:r>
      <w:r>
        <w:rPr>
          <w:spacing w:val="-1"/>
          <w:sz w:val="19"/>
        </w:rPr>
        <w:t>przetwarzania</w:t>
      </w:r>
      <w:r>
        <w:rPr>
          <w:spacing w:val="-10"/>
          <w:sz w:val="19"/>
        </w:rPr>
        <w:t xml:space="preserve"> </w:t>
      </w:r>
      <w:r>
        <w:rPr>
          <w:spacing w:val="-1"/>
          <w:sz w:val="19"/>
        </w:rPr>
        <w:t>danych</w:t>
      </w:r>
      <w:r>
        <w:rPr>
          <w:spacing w:val="-12"/>
          <w:sz w:val="19"/>
        </w:rPr>
        <w:t xml:space="preserve"> </w:t>
      </w:r>
      <w:r>
        <w:rPr>
          <w:spacing w:val="-1"/>
          <w:sz w:val="19"/>
        </w:rPr>
        <w:t>osobowych,</w:t>
      </w:r>
      <w:r>
        <w:rPr>
          <w:spacing w:val="-8"/>
          <w:sz w:val="19"/>
        </w:rPr>
        <w:t xml:space="preserve"> </w:t>
      </w:r>
      <w:r>
        <w:rPr>
          <w:sz w:val="19"/>
        </w:rPr>
        <w:t>a</w:t>
      </w:r>
      <w:r>
        <w:rPr>
          <w:spacing w:val="-12"/>
          <w:sz w:val="19"/>
        </w:rPr>
        <w:t xml:space="preserve"> </w:t>
      </w:r>
      <w:r>
        <w:rPr>
          <w:sz w:val="19"/>
        </w:rPr>
        <w:t>także</w:t>
      </w:r>
      <w:r>
        <w:rPr>
          <w:spacing w:val="-11"/>
          <w:sz w:val="19"/>
        </w:rPr>
        <w:t xml:space="preserve"> </w:t>
      </w:r>
      <w:r>
        <w:rPr>
          <w:sz w:val="19"/>
        </w:rPr>
        <w:t>przez</w:t>
      </w:r>
      <w:r>
        <w:rPr>
          <w:spacing w:val="-10"/>
          <w:sz w:val="19"/>
        </w:rPr>
        <w:t xml:space="preserve"> </w:t>
      </w:r>
      <w:r>
        <w:rPr>
          <w:sz w:val="19"/>
        </w:rPr>
        <w:t>podmioty,</w:t>
      </w:r>
      <w:r>
        <w:rPr>
          <w:spacing w:val="-11"/>
          <w:sz w:val="19"/>
        </w:rPr>
        <w:t xml:space="preserve"> </w:t>
      </w:r>
      <w:r>
        <w:rPr>
          <w:sz w:val="19"/>
        </w:rPr>
        <w:t>którym</w:t>
      </w:r>
      <w:r>
        <w:rPr>
          <w:spacing w:val="-11"/>
          <w:sz w:val="19"/>
        </w:rPr>
        <w:t xml:space="preserve"> </w:t>
      </w:r>
      <w:r>
        <w:rPr>
          <w:sz w:val="19"/>
        </w:rPr>
        <w:t>Administrator</w:t>
      </w:r>
      <w:r>
        <w:rPr>
          <w:spacing w:val="-9"/>
          <w:sz w:val="19"/>
        </w:rPr>
        <w:t xml:space="preserve"> </w:t>
      </w:r>
      <w:r>
        <w:rPr>
          <w:sz w:val="19"/>
        </w:rPr>
        <w:t>udostępnia</w:t>
      </w:r>
      <w:r>
        <w:rPr>
          <w:spacing w:val="1"/>
          <w:sz w:val="19"/>
        </w:rPr>
        <w:t xml:space="preserve"> </w:t>
      </w:r>
      <w:r>
        <w:rPr>
          <w:sz w:val="19"/>
        </w:rPr>
        <w:t>dane osobowe. Do podmiotów wskazanych w zdaniu poprzednim zaliczają się kontrahenci Administratora, w</w:t>
      </w:r>
      <w:r>
        <w:rPr>
          <w:spacing w:val="1"/>
          <w:sz w:val="19"/>
        </w:rPr>
        <w:t xml:space="preserve"> </w:t>
      </w:r>
      <w:r>
        <w:rPr>
          <w:sz w:val="19"/>
        </w:rPr>
        <w:t>szczególności podmioty działające w zakresie obsługi informatycznej, prawnej, obsługi płatności, marketingu,</w:t>
      </w:r>
      <w:r>
        <w:rPr>
          <w:spacing w:val="1"/>
          <w:sz w:val="19"/>
        </w:rPr>
        <w:t xml:space="preserve"> </w:t>
      </w:r>
      <w:r>
        <w:rPr>
          <w:sz w:val="19"/>
        </w:rPr>
        <w:t>ochrony</w:t>
      </w:r>
      <w:r>
        <w:rPr>
          <w:spacing w:val="-3"/>
          <w:sz w:val="19"/>
        </w:rPr>
        <w:t xml:space="preserve"> </w:t>
      </w:r>
      <w:r>
        <w:rPr>
          <w:sz w:val="19"/>
        </w:rPr>
        <w:t>osób</w:t>
      </w:r>
      <w:r>
        <w:rPr>
          <w:spacing w:val="-2"/>
          <w:sz w:val="19"/>
        </w:rPr>
        <w:t xml:space="preserve"> </w:t>
      </w:r>
      <w:r w:rsidR="00521498">
        <w:rPr>
          <w:spacing w:val="-2"/>
          <w:sz w:val="19"/>
        </w:rPr>
        <w:br/>
      </w:r>
      <w:r>
        <w:rPr>
          <w:sz w:val="19"/>
        </w:rPr>
        <w:t>i mienia lub ochrony danych osobowych.</w:t>
      </w:r>
    </w:p>
    <w:p w14:paraId="5619EA35" w14:textId="77777777" w:rsidR="00D76B28" w:rsidRDefault="00895CA4">
      <w:pPr>
        <w:pStyle w:val="Tekstpodstawowy"/>
        <w:ind w:right="113" w:firstLine="0"/>
      </w:pPr>
      <w:r>
        <w:t>W</w:t>
      </w:r>
      <w:r>
        <w:rPr>
          <w:spacing w:val="-8"/>
        </w:rPr>
        <w:t xml:space="preserve"> </w:t>
      </w:r>
      <w:r>
        <w:t>przypadku,</w:t>
      </w:r>
      <w:r>
        <w:rPr>
          <w:spacing w:val="-6"/>
        </w:rPr>
        <w:t xml:space="preserve"> </w:t>
      </w:r>
      <w:r>
        <w:t>gdy</w:t>
      </w:r>
      <w:r>
        <w:rPr>
          <w:spacing w:val="-9"/>
        </w:rPr>
        <w:t xml:space="preserve"> </w:t>
      </w:r>
      <w:r>
        <w:t>będą</w:t>
      </w:r>
      <w:r>
        <w:rPr>
          <w:spacing w:val="-7"/>
        </w:rPr>
        <w:t xml:space="preserve"> </w:t>
      </w:r>
      <w:r>
        <w:t>tego</w:t>
      </w:r>
      <w:r>
        <w:rPr>
          <w:spacing w:val="-6"/>
        </w:rPr>
        <w:t xml:space="preserve"> </w:t>
      </w:r>
      <w:r>
        <w:t>wymagały</w:t>
      </w:r>
      <w:r>
        <w:rPr>
          <w:spacing w:val="-6"/>
        </w:rPr>
        <w:t xml:space="preserve"> </w:t>
      </w:r>
      <w:r>
        <w:t>przepisy</w:t>
      </w:r>
      <w:r>
        <w:rPr>
          <w:spacing w:val="-7"/>
        </w:rPr>
        <w:t xml:space="preserve"> </w:t>
      </w:r>
      <w:r>
        <w:t>prawa,</w:t>
      </w:r>
      <w:r>
        <w:rPr>
          <w:spacing w:val="-6"/>
        </w:rPr>
        <w:t xml:space="preserve"> </w:t>
      </w:r>
      <w:r>
        <w:t>dane</w:t>
      </w:r>
      <w:r>
        <w:rPr>
          <w:spacing w:val="-8"/>
        </w:rPr>
        <w:t xml:space="preserve"> </w:t>
      </w:r>
      <w:r>
        <w:t>mogą</w:t>
      </w:r>
      <w:r>
        <w:rPr>
          <w:spacing w:val="-7"/>
        </w:rPr>
        <w:t xml:space="preserve"> </w:t>
      </w:r>
      <w:r>
        <w:t>być</w:t>
      </w:r>
      <w:r>
        <w:rPr>
          <w:spacing w:val="-7"/>
        </w:rPr>
        <w:t xml:space="preserve"> </w:t>
      </w:r>
      <w:r>
        <w:t>udostępnione</w:t>
      </w:r>
      <w:r>
        <w:rPr>
          <w:spacing w:val="-8"/>
        </w:rPr>
        <w:t xml:space="preserve"> </w:t>
      </w:r>
      <w:r>
        <w:t>organom</w:t>
      </w:r>
      <w:r>
        <w:rPr>
          <w:spacing w:val="-7"/>
        </w:rPr>
        <w:t xml:space="preserve"> </w:t>
      </w:r>
      <w:r>
        <w:t>państwowym</w:t>
      </w:r>
      <w:r>
        <w:rPr>
          <w:spacing w:val="-7"/>
        </w:rPr>
        <w:t xml:space="preserve"> </w:t>
      </w:r>
      <w:r>
        <w:t>lub</w:t>
      </w:r>
      <w:r>
        <w:rPr>
          <w:spacing w:val="-40"/>
        </w:rPr>
        <w:t xml:space="preserve"> </w:t>
      </w:r>
      <w:r>
        <w:t>samorządowym,</w:t>
      </w:r>
      <w:r>
        <w:rPr>
          <w:spacing w:val="1"/>
        </w:rPr>
        <w:t xml:space="preserve"> </w:t>
      </w:r>
      <w:r>
        <w:t>organom</w:t>
      </w:r>
      <w:r>
        <w:rPr>
          <w:spacing w:val="1"/>
        </w:rPr>
        <w:t xml:space="preserve"> </w:t>
      </w:r>
      <w:r>
        <w:t>wymiaru</w:t>
      </w:r>
      <w:r>
        <w:rPr>
          <w:spacing w:val="1"/>
        </w:rPr>
        <w:t xml:space="preserve"> </w:t>
      </w:r>
      <w:r>
        <w:t>sprawiedliwości,</w:t>
      </w:r>
      <w:r>
        <w:rPr>
          <w:spacing w:val="1"/>
        </w:rPr>
        <w:t xml:space="preserve"> </w:t>
      </w:r>
      <w:r>
        <w:t>organom</w:t>
      </w:r>
      <w:r>
        <w:rPr>
          <w:spacing w:val="1"/>
        </w:rPr>
        <w:t xml:space="preserve"> </w:t>
      </w:r>
      <w:r>
        <w:t>ścigania,</w:t>
      </w:r>
      <w:r>
        <w:rPr>
          <w:spacing w:val="1"/>
        </w:rPr>
        <w:t xml:space="preserve"> </w:t>
      </w:r>
      <w:r>
        <w:t>organom</w:t>
      </w:r>
      <w:r>
        <w:rPr>
          <w:spacing w:val="1"/>
        </w:rPr>
        <w:t xml:space="preserve"> </w:t>
      </w:r>
      <w:r>
        <w:t>kontrolnym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organom</w:t>
      </w:r>
      <w:r>
        <w:rPr>
          <w:spacing w:val="1"/>
        </w:rPr>
        <w:t xml:space="preserve"> </w:t>
      </w:r>
      <w:r>
        <w:t>podatkowym.</w:t>
      </w:r>
    </w:p>
    <w:p w14:paraId="3B3ADCFA" w14:textId="77777777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8"/>
        <w:jc w:val="both"/>
        <w:rPr>
          <w:sz w:val="19"/>
        </w:rPr>
      </w:pPr>
      <w:r>
        <w:rPr>
          <w:sz w:val="19"/>
        </w:rPr>
        <w:t>W przypadku niepodania danych niezbędnych do realizacji celów określonych w pkt. 3, w tym wymaganych</w:t>
      </w:r>
      <w:r>
        <w:rPr>
          <w:spacing w:val="1"/>
          <w:sz w:val="19"/>
        </w:rPr>
        <w:t xml:space="preserve"> </w:t>
      </w:r>
      <w:r>
        <w:rPr>
          <w:sz w:val="19"/>
        </w:rPr>
        <w:t>przepisami prawa, realizacja tych celów może okazać się niemożliwa. W pozostałym zakresie Pani/Pana dane</w:t>
      </w:r>
      <w:r>
        <w:rPr>
          <w:spacing w:val="1"/>
          <w:sz w:val="19"/>
        </w:rPr>
        <w:t xml:space="preserve"> </w:t>
      </w:r>
      <w:r>
        <w:rPr>
          <w:sz w:val="19"/>
        </w:rPr>
        <w:t>osobowe mogą być przetwarzane na podstawie udzielonej przez Panią/Pana zgody lub na podstawie innych</w:t>
      </w:r>
      <w:r>
        <w:rPr>
          <w:spacing w:val="1"/>
          <w:sz w:val="19"/>
        </w:rPr>
        <w:t xml:space="preserve"> </w:t>
      </w:r>
      <w:r>
        <w:rPr>
          <w:sz w:val="19"/>
        </w:rPr>
        <w:t>przesłanek</w:t>
      </w:r>
      <w:r>
        <w:rPr>
          <w:spacing w:val="-1"/>
          <w:sz w:val="19"/>
        </w:rPr>
        <w:t xml:space="preserve"> </w:t>
      </w:r>
      <w:r>
        <w:rPr>
          <w:sz w:val="19"/>
        </w:rPr>
        <w:t>dopuszczalności przetwarzania</w:t>
      </w:r>
      <w:r>
        <w:rPr>
          <w:spacing w:val="-1"/>
          <w:sz w:val="19"/>
        </w:rPr>
        <w:t xml:space="preserve"> </w:t>
      </w:r>
      <w:r>
        <w:rPr>
          <w:sz w:val="19"/>
        </w:rPr>
        <w:t>wskazanych w</w:t>
      </w:r>
      <w:r>
        <w:rPr>
          <w:spacing w:val="-1"/>
          <w:sz w:val="19"/>
        </w:rPr>
        <w:t xml:space="preserve"> </w:t>
      </w:r>
      <w:r>
        <w:rPr>
          <w:sz w:val="19"/>
        </w:rPr>
        <w:t>art.</w:t>
      </w:r>
      <w:r>
        <w:rPr>
          <w:spacing w:val="-1"/>
          <w:sz w:val="19"/>
        </w:rPr>
        <w:t xml:space="preserve"> </w:t>
      </w:r>
      <w:r>
        <w:rPr>
          <w:sz w:val="19"/>
        </w:rPr>
        <w:t>6</w:t>
      </w:r>
      <w:r>
        <w:rPr>
          <w:spacing w:val="-1"/>
          <w:sz w:val="19"/>
        </w:rPr>
        <w:t xml:space="preserve"> </w:t>
      </w:r>
      <w:r>
        <w:rPr>
          <w:sz w:val="19"/>
        </w:rPr>
        <w:t>i 9</w:t>
      </w:r>
      <w:r>
        <w:rPr>
          <w:spacing w:val="-2"/>
          <w:sz w:val="19"/>
        </w:rPr>
        <w:t xml:space="preserve"> </w:t>
      </w:r>
      <w:r>
        <w:rPr>
          <w:sz w:val="19"/>
        </w:rPr>
        <w:t>RODO.</w:t>
      </w:r>
    </w:p>
    <w:p w14:paraId="5C3C47F9" w14:textId="77777777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 w:line="231" w:lineRule="exact"/>
        <w:ind w:hanging="361"/>
        <w:jc w:val="both"/>
        <w:rPr>
          <w:sz w:val="19"/>
        </w:rPr>
      </w:pPr>
      <w:r>
        <w:rPr>
          <w:sz w:val="19"/>
        </w:rPr>
        <w:t>W</w:t>
      </w:r>
      <w:r>
        <w:rPr>
          <w:spacing w:val="-4"/>
          <w:sz w:val="19"/>
        </w:rPr>
        <w:t xml:space="preserve"> </w:t>
      </w:r>
      <w:r>
        <w:rPr>
          <w:sz w:val="19"/>
        </w:rPr>
        <w:t>zależności</w:t>
      </w:r>
      <w:r>
        <w:rPr>
          <w:spacing w:val="-2"/>
          <w:sz w:val="19"/>
        </w:rPr>
        <w:t xml:space="preserve"> </w:t>
      </w:r>
      <w:r>
        <w:rPr>
          <w:sz w:val="19"/>
        </w:rPr>
        <w:t>od</w:t>
      </w:r>
      <w:r>
        <w:rPr>
          <w:spacing w:val="-2"/>
          <w:sz w:val="19"/>
        </w:rPr>
        <w:t xml:space="preserve"> </w:t>
      </w:r>
      <w:r>
        <w:rPr>
          <w:sz w:val="19"/>
        </w:rPr>
        <w:t>postawy</w:t>
      </w:r>
      <w:r>
        <w:rPr>
          <w:spacing w:val="-2"/>
          <w:sz w:val="19"/>
        </w:rPr>
        <w:t xml:space="preserve"> </w:t>
      </w:r>
      <w:r>
        <w:rPr>
          <w:sz w:val="19"/>
        </w:rPr>
        <w:t>przetwarzania</w:t>
      </w:r>
      <w:r>
        <w:rPr>
          <w:spacing w:val="-2"/>
          <w:sz w:val="19"/>
        </w:rPr>
        <w:t xml:space="preserve"> </w:t>
      </w:r>
      <w:r>
        <w:rPr>
          <w:sz w:val="19"/>
        </w:rPr>
        <w:t>Pani/Pana</w:t>
      </w:r>
      <w:r>
        <w:rPr>
          <w:spacing w:val="-3"/>
          <w:sz w:val="19"/>
        </w:rPr>
        <w:t xml:space="preserve"> </w:t>
      </w:r>
      <w:r>
        <w:rPr>
          <w:sz w:val="19"/>
        </w:rPr>
        <w:t>danych</w:t>
      </w:r>
      <w:r>
        <w:rPr>
          <w:spacing w:val="-2"/>
          <w:sz w:val="19"/>
        </w:rPr>
        <w:t xml:space="preserve"> </w:t>
      </w:r>
      <w:r>
        <w:rPr>
          <w:sz w:val="19"/>
        </w:rPr>
        <w:t>osobowych</w:t>
      </w:r>
      <w:r>
        <w:rPr>
          <w:spacing w:val="-2"/>
          <w:sz w:val="19"/>
        </w:rPr>
        <w:t xml:space="preserve"> </w:t>
      </w:r>
      <w:r>
        <w:rPr>
          <w:sz w:val="19"/>
        </w:rPr>
        <w:t>posiada</w:t>
      </w:r>
      <w:r>
        <w:rPr>
          <w:spacing w:val="-4"/>
          <w:sz w:val="19"/>
        </w:rPr>
        <w:t xml:space="preserve"> </w:t>
      </w:r>
      <w:r>
        <w:rPr>
          <w:sz w:val="19"/>
        </w:rPr>
        <w:t>pan</w:t>
      </w:r>
      <w:r>
        <w:rPr>
          <w:spacing w:val="-3"/>
          <w:sz w:val="19"/>
        </w:rPr>
        <w:t xml:space="preserve"> </w:t>
      </w:r>
      <w:r>
        <w:rPr>
          <w:sz w:val="19"/>
        </w:rPr>
        <w:t>prawo</w:t>
      </w:r>
      <w:r>
        <w:rPr>
          <w:spacing w:val="-2"/>
          <w:sz w:val="19"/>
        </w:rPr>
        <w:t xml:space="preserve"> </w:t>
      </w:r>
      <w:r>
        <w:rPr>
          <w:sz w:val="19"/>
        </w:rPr>
        <w:t>do:</w:t>
      </w:r>
    </w:p>
    <w:p w14:paraId="0FA1FD8B" w14:textId="23262CF0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ind w:right="116"/>
        <w:jc w:val="both"/>
        <w:rPr>
          <w:sz w:val="19"/>
        </w:rPr>
      </w:pPr>
      <w:r>
        <w:rPr>
          <w:sz w:val="19"/>
        </w:rPr>
        <w:t>żądania</w:t>
      </w:r>
      <w:r>
        <w:rPr>
          <w:spacing w:val="1"/>
          <w:sz w:val="19"/>
        </w:rPr>
        <w:t xml:space="preserve"> </w:t>
      </w:r>
      <w:r>
        <w:rPr>
          <w:sz w:val="19"/>
        </w:rPr>
        <w:t>od</w:t>
      </w:r>
      <w:r>
        <w:rPr>
          <w:spacing w:val="1"/>
          <w:sz w:val="19"/>
        </w:rPr>
        <w:t xml:space="preserve"> </w:t>
      </w:r>
      <w:r>
        <w:rPr>
          <w:sz w:val="19"/>
        </w:rPr>
        <w:t>Administratora</w:t>
      </w:r>
      <w:r>
        <w:rPr>
          <w:spacing w:val="1"/>
          <w:sz w:val="19"/>
        </w:rPr>
        <w:t xml:space="preserve"> </w:t>
      </w:r>
      <w:r>
        <w:rPr>
          <w:sz w:val="19"/>
        </w:rPr>
        <w:t>dostępu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swoich</w:t>
      </w:r>
      <w:r>
        <w:rPr>
          <w:spacing w:val="1"/>
          <w:sz w:val="19"/>
        </w:rPr>
        <w:t xml:space="preserve"> </w:t>
      </w:r>
      <w:r>
        <w:rPr>
          <w:sz w:val="19"/>
        </w:rPr>
        <w:t>danych</w:t>
      </w:r>
      <w:r>
        <w:rPr>
          <w:spacing w:val="1"/>
          <w:sz w:val="19"/>
        </w:rPr>
        <w:t xml:space="preserve"> </w:t>
      </w:r>
      <w:r>
        <w:rPr>
          <w:sz w:val="19"/>
        </w:rPr>
        <w:t>osobowych,</w:t>
      </w:r>
      <w:r>
        <w:rPr>
          <w:spacing w:val="1"/>
          <w:sz w:val="19"/>
        </w:rPr>
        <w:t xml:space="preserve"> </w:t>
      </w:r>
      <w:r>
        <w:rPr>
          <w:sz w:val="19"/>
        </w:rPr>
        <w:t>ich</w:t>
      </w:r>
      <w:r>
        <w:rPr>
          <w:spacing w:val="1"/>
          <w:sz w:val="19"/>
        </w:rPr>
        <w:t xml:space="preserve"> </w:t>
      </w:r>
      <w:r>
        <w:rPr>
          <w:sz w:val="19"/>
        </w:rPr>
        <w:t>sprostowania,</w:t>
      </w:r>
      <w:r>
        <w:rPr>
          <w:spacing w:val="1"/>
          <w:sz w:val="19"/>
        </w:rPr>
        <w:t xml:space="preserve"> </w:t>
      </w:r>
      <w:r>
        <w:rPr>
          <w:sz w:val="19"/>
        </w:rPr>
        <w:t>usunięcia</w:t>
      </w:r>
      <w:r>
        <w:rPr>
          <w:spacing w:val="1"/>
          <w:sz w:val="19"/>
        </w:rPr>
        <w:t xml:space="preserve"> </w:t>
      </w:r>
      <w:r>
        <w:rPr>
          <w:sz w:val="19"/>
        </w:rPr>
        <w:t>lub</w:t>
      </w:r>
      <w:r>
        <w:rPr>
          <w:spacing w:val="1"/>
          <w:sz w:val="19"/>
        </w:rPr>
        <w:t xml:space="preserve"> </w:t>
      </w:r>
      <w:r>
        <w:rPr>
          <w:sz w:val="19"/>
        </w:rPr>
        <w:t>ograniczenia przetwarzania danych osobowych oraz</w:t>
      </w:r>
      <w:r w:rsidR="00B66B7A">
        <w:rPr>
          <w:sz w:val="19"/>
        </w:rPr>
        <w:t xml:space="preserve"> </w:t>
      </w:r>
      <w:r>
        <w:rPr>
          <w:sz w:val="19"/>
        </w:rPr>
        <w:t>powiadomienia odbiorców danych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-1"/>
          <w:sz w:val="19"/>
        </w:rPr>
        <w:t xml:space="preserve"> </w:t>
      </w:r>
      <w:r>
        <w:rPr>
          <w:sz w:val="19"/>
        </w:rPr>
        <w:t>sprostowaniu</w:t>
      </w:r>
      <w:r>
        <w:rPr>
          <w:spacing w:val="-1"/>
          <w:sz w:val="19"/>
        </w:rPr>
        <w:t xml:space="preserve"> </w:t>
      </w:r>
      <w:r>
        <w:rPr>
          <w:sz w:val="19"/>
        </w:rPr>
        <w:t>lub</w:t>
      </w:r>
      <w:r>
        <w:rPr>
          <w:spacing w:val="-2"/>
          <w:sz w:val="19"/>
        </w:rPr>
        <w:t xml:space="preserve"> </w:t>
      </w:r>
      <w:r>
        <w:rPr>
          <w:sz w:val="19"/>
        </w:rPr>
        <w:t>usunięciu</w:t>
      </w:r>
      <w:r>
        <w:rPr>
          <w:spacing w:val="-1"/>
          <w:sz w:val="19"/>
        </w:rPr>
        <w:t xml:space="preserve"> </w:t>
      </w:r>
      <w:r>
        <w:rPr>
          <w:sz w:val="19"/>
        </w:rPr>
        <w:t>danych osobowych</w:t>
      </w:r>
      <w:r>
        <w:rPr>
          <w:spacing w:val="-1"/>
          <w:sz w:val="19"/>
        </w:rPr>
        <w:t xml:space="preserve"> </w:t>
      </w:r>
      <w:r>
        <w:rPr>
          <w:sz w:val="19"/>
        </w:rPr>
        <w:t>lub ograniczeniu</w:t>
      </w:r>
      <w:r>
        <w:rPr>
          <w:spacing w:val="-1"/>
          <w:sz w:val="19"/>
        </w:rPr>
        <w:t xml:space="preserve"> </w:t>
      </w:r>
      <w:r>
        <w:rPr>
          <w:sz w:val="19"/>
        </w:rPr>
        <w:t>przetwarzania;</w:t>
      </w:r>
    </w:p>
    <w:p w14:paraId="5488680E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ind w:hanging="361"/>
        <w:jc w:val="both"/>
        <w:rPr>
          <w:sz w:val="19"/>
        </w:rPr>
      </w:pPr>
      <w:r>
        <w:rPr>
          <w:sz w:val="19"/>
        </w:rPr>
        <w:t>wniesienia</w:t>
      </w:r>
      <w:r>
        <w:rPr>
          <w:spacing w:val="-4"/>
          <w:sz w:val="19"/>
        </w:rPr>
        <w:t xml:space="preserve"> </w:t>
      </w:r>
      <w:r>
        <w:rPr>
          <w:sz w:val="19"/>
        </w:rPr>
        <w:t>sprzeciwu</w:t>
      </w:r>
      <w:r>
        <w:rPr>
          <w:spacing w:val="-4"/>
          <w:sz w:val="19"/>
        </w:rPr>
        <w:t xml:space="preserve"> </w:t>
      </w:r>
      <w:r>
        <w:rPr>
          <w:sz w:val="19"/>
        </w:rPr>
        <w:t>wobec</w:t>
      </w:r>
      <w:r>
        <w:rPr>
          <w:spacing w:val="-5"/>
          <w:sz w:val="19"/>
        </w:rPr>
        <w:t xml:space="preserve"> </w:t>
      </w:r>
      <w:r>
        <w:rPr>
          <w:sz w:val="19"/>
        </w:rPr>
        <w:t>przetwarzania;</w:t>
      </w:r>
    </w:p>
    <w:p w14:paraId="100CC186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ind w:hanging="361"/>
        <w:jc w:val="both"/>
        <w:rPr>
          <w:sz w:val="19"/>
        </w:rPr>
      </w:pPr>
      <w:r>
        <w:rPr>
          <w:sz w:val="19"/>
        </w:rPr>
        <w:t>otrzymywania</w:t>
      </w:r>
      <w:r>
        <w:rPr>
          <w:spacing w:val="-3"/>
          <w:sz w:val="19"/>
        </w:rPr>
        <w:t xml:space="preserve"> </w:t>
      </w:r>
      <w:r>
        <w:rPr>
          <w:sz w:val="19"/>
        </w:rPr>
        <w:t>kopii</w:t>
      </w:r>
      <w:r>
        <w:rPr>
          <w:spacing w:val="-4"/>
          <w:sz w:val="19"/>
        </w:rPr>
        <w:t xml:space="preserve"> </w:t>
      </w:r>
      <w:r>
        <w:rPr>
          <w:sz w:val="19"/>
        </w:rPr>
        <w:t>danych</w:t>
      </w:r>
      <w:r>
        <w:rPr>
          <w:spacing w:val="-4"/>
          <w:sz w:val="19"/>
        </w:rPr>
        <w:t xml:space="preserve"> </w:t>
      </w:r>
      <w:r>
        <w:rPr>
          <w:sz w:val="19"/>
        </w:rPr>
        <w:t>osobowych</w:t>
      </w:r>
      <w:r>
        <w:rPr>
          <w:spacing w:val="-3"/>
          <w:sz w:val="19"/>
        </w:rPr>
        <w:t xml:space="preserve"> </w:t>
      </w:r>
      <w:r>
        <w:rPr>
          <w:sz w:val="19"/>
        </w:rPr>
        <w:t>podlegających</w:t>
      </w:r>
      <w:r>
        <w:rPr>
          <w:spacing w:val="-2"/>
          <w:sz w:val="19"/>
        </w:rPr>
        <w:t xml:space="preserve"> </w:t>
      </w:r>
      <w:r>
        <w:rPr>
          <w:sz w:val="19"/>
        </w:rPr>
        <w:t>przetwarzaniu;</w:t>
      </w:r>
    </w:p>
    <w:p w14:paraId="5468DC63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spacing w:before="1" w:line="231" w:lineRule="exact"/>
        <w:ind w:hanging="361"/>
        <w:jc w:val="both"/>
        <w:rPr>
          <w:sz w:val="19"/>
        </w:rPr>
      </w:pPr>
      <w:r>
        <w:rPr>
          <w:sz w:val="19"/>
        </w:rPr>
        <w:t>wniesienia</w:t>
      </w:r>
      <w:r>
        <w:rPr>
          <w:spacing w:val="-3"/>
          <w:sz w:val="19"/>
        </w:rPr>
        <w:t xml:space="preserve"> </w:t>
      </w:r>
      <w:r>
        <w:rPr>
          <w:sz w:val="19"/>
        </w:rPr>
        <w:t>skargi</w:t>
      </w:r>
      <w:r>
        <w:rPr>
          <w:spacing w:val="-4"/>
          <w:sz w:val="19"/>
        </w:rPr>
        <w:t xml:space="preserve"> </w:t>
      </w:r>
      <w:r>
        <w:rPr>
          <w:sz w:val="19"/>
        </w:rPr>
        <w:t>do</w:t>
      </w:r>
      <w:r>
        <w:rPr>
          <w:spacing w:val="-3"/>
          <w:sz w:val="19"/>
        </w:rPr>
        <w:t xml:space="preserve"> </w:t>
      </w:r>
      <w:r>
        <w:rPr>
          <w:sz w:val="19"/>
        </w:rPr>
        <w:t>organu</w:t>
      </w:r>
      <w:r>
        <w:rPr>
          <w:spacing w:val="-4"/>
          <w:sz w:val="19"/>
        </w:rPr>
        <w:t xml:space="preserve"> </w:t>
      </w:r>
      <w:r>
        <w:rPr>
          <w:sz w:val="19"/>
        </w:rPr>
        <w:t>nadzorczego</w:t>
      </w:r>
      <w:r>
        <w:rPr>
          <w:spacing w:val="-3"/>
          <w:sz w:val="19"/>
        </w:rPr>
        <w:t xml:space="preserve"> </w:t>
      </w:r>
      <w:r>
        <w:rPr>
          <w:sz w:val="19"/>
        </w:rPr>
        <w:t>(obecnie</w:t>
      </w:r>
      <w:r>
        <w:rPr>
          <w:spacing w:val="-5"/>
          <w:sz w:val="19"/>
        </w:rPr>
        <w:t xml:space="preserve"> </w:t>
      </w:r>
      <w:r>
        <w:rPr>
          <w:sz w:val="19"/>
        </w:rPr>
        <w:t>Prezesa</w:t>
      </w:r>
      <w:r>
        <w:rPr>
          <w:spacing w:val="-2"/>
          <w:sz w:val="19"/>
        </w:rPr>
        <w:t xml:space="preserve"> </w:t>
      </w:r>
      <w:r>
        <w:rPr>
          <w:sz w:val="19"/>
        </w:rPr>
        <w:t>Urzędu</w:t>
      </w:r>
      <w:r>
        <w:rPr>
          <w:spacing w:val="-3"/>
          <w:sz w:val="19"/>
        </w:rPr>
        <w:t xml:space="preserve"> </w:t>
      </w:r>
      <w:r>
        <w:rPr>
          <w:sz w:val="19"/>
        </w:rPr>
        <w:t>Ochrony</w:t>
      </w:r>
      <w:r>
        <w:rPr>
          <w:spacing w:val="-5"/>
          <w:sz w:val="19"/>
        </w:rPr>
        <w:t xml:space="preserve"> </w:t>
      </w:r>
      <w:r>
        <w:rPr>
          <w:sz w:val="19"/>
        </w:rPr>
        <w:t>Danych</w:t>
      </w:r>
      <w:r>
        <w:rPr>
          <w:spacing w:val="-2"/>
          <w:sz w:val="19"/>
        </w:rPr>
        <w:t xml:space="preserve"> </w:t>
      </w:r>
      <w:r>
        <w:rPr>
          <w:sz w:val="19"/>
        </w:rPr>
        <w:t>Osobowych);</w:t>
      </w:r>
    </w:p>
    <w:p w14:paraId="55DBB055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spacing w:line="231" w:lineRule="exact"/>
        <w:ind w:hanging="361"/>
        <w:jc w:val="both"/>
        <w:rPr>
          <w:sz w:val="19"/>
        </w:rPr>
      </w:pPr>
      <w:r>
        <w:rPr>
          <w:sz w:val="19"/>
        </w:rPr>
        <w:t>cofnięcia</w:t>
      </w:r>
      <w:r>
        <w:rPr>
          <w:spacing w:val="-3"/>
          <w:sz w:val="19"/>
        </w:rPr>
        <w:t xml:space="preserve"> </w:t>
      </w:r>
      <w:r>
        <w:rPr>
          <w:sz w:val="19"/>
        </w:rPr>
        <w:t>zgody</w:t>
      </w:r>
      <w:r>
        <w:rPr>
          <w:spacing w:val="-3"/>
          <w:sz w:val="19"/>
        </w:rPr>
        <w:t xml:space="preserve"> </w:t>
      </w:r>
      <w:r>
        <w:rPr>
          <w:sz w:val="19"/>
        </w:rPr>
        <w:t>na</w:t>
      </w:r>
      <w:r>
        <w:rPr>
          <w:spacing w:val="-3"/>
          <w:sz w:val="19"/>
        </w:rPr>
        <w:t xml:space="preserve"> </w:t>
      </w:r>
      <w:r>
        <w:rPr>
          <w:sz w:val="19"/>
        </w:rPr>
        <w:t>przetwarzanie</w:t>
      </w:r>
      <w:r>
        <w:rPr>
          <w:spacing w:val="-5"/>
          <w:sz w:val="19"/>
        </w:rPr>
        <w:t xml:space="preserve"> </w:t>
      </w:r>
      <w:r>
        <w:rPr>
          <w:sz w:val="19"/>
        </w:rPr>
        <w:t>danych</w:t>
      </w:r>
      <w:r>
        <w:rPr>
          <w:spacing w:val="-3"/>
          <w:sz w:val="19"/>
        </w:rPr>
        <w:t xml:space="preserve"> </w:t>
      </w:r>
      <w:r>
        <w:rPr>
          <w:sz w:val="19"/>
        </w:rPr>
        <w:t>osobowych.</w:t>
      </w:r>
    </w:p>
    <w:p w14:paraId="68089C12" w14:textId="5FC87D53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6"/>
        <w:jc w:val="both"/>
        <w:rPr>
          <w:sz w:val="19"/>
        </w:rPr>
      </w:pPr>
      <w:r>
        <w:rPr>
          <w:sz w:val="19"/>
        </w:rPr>
        <w:t>Pani/Pana dane osobowe nie podlegają zautomatyzowanemu podejmowaniu decyzji, w tym profilowaniu.</w:t>
      </w:r>
      <w:r w:rsidR="00047952">
        <w:rPr>
          <w:sz w:val="19"/>
        </w:rPr>
        <w:br/>
      </w:r>
      <w:r>
        <w:rPr>
          <w:sz w:val="19"/>
        </w:rPr>
        <w:t>W</w:t>
      </w:r>
      <w:r>
        <w:rPr>
          <w:spacing w:val="1"/>
          <w:sz w:val="19"/>
        </w:rPr>
        <w:t xml:space="preserve"> </w:t>
      </w:r>
      <w:r>
        <w:rPr>
          <w:sz w:val="19"/>
        </w:rPr>
        <w:t>przypadku, w którym</w:t>
      </w:r>
      <w:r>
        <w:rPr>
          <w:spacing w:val="1"/>
          <w:sz w:val="19"/>
        </w:rPr>
        <w:t xml:space="preserve"> </w:t>
      </w:r>
      <w:r>
        <w:rPr>
          <w:sz w:val="19"/>
        </w:rPr>
        <w:t>Pani/Pana</w:t>
      </w:r>
      <w:r>
        <w:rPr>
          <w:spacing w:val="1"/>
          <w:sz w:val="19"/>
        </w:rPr>
        <w:t xml:space="preserve"> </w:t>
      </w:r>
      <w:r>
        <w:rPr>
          <w:sz w:val="19"/>
        </w:rPr>
        <w:t>dane osobowe miałyby podlegać profilowaniu,</w:t>
      </w:r>
      <w:r>
        <w:rPr>
          <w:spacing w:val="1"/>
          <w:sz w:val="19"/>
        </w:rPr>
        <w:t xml:space="preserve"> </w:t>
      </w:r>
      <w:r>
        <w:rPr>
          <w:sz w:val="19"/>
        </w:rPr>
        <w:t>informacja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tym</w:t>
      </w:r>
      <w:r>
        <w:rPr>
          <w:spacing w:val="1"/>
          <w:sz w:val="19"/>
        </w:rPr>
        <w:t xml:space="preserve"> </w:t>
      </w:r>
      <w:r>
        <w:rPr>
          <w:sz w:val="19"/>
        </w:rPr>
        <w:t>zostanie</w:t>
      </w:r>
      <w:r>
        <w:rPr>
          <w:spacing w:val="1"/>
          <w:sz w:val="19"/>
        </w:rPr>
        <w:t xml:space="preserve"> </w:t>
      </w:r>
      <w:r>
        <w:rPr>
          <w:sz w:val="19"/>
        </w:rPr>
        <w:t>udzielona</w:t>
      </w:r>
      <w:r>
        <w:rPr>
          <w:spacing w:val="-1"/>
          <w:sz w:val="19"/>
        </w:rPr>
        <w:t xml:space="preserve"> </w:t>
      </w:r>
      <w:r>
        <w:rPr>
          <w:sz w:val="19"/>
        </w:rPr>
        <w:t>przy</w:t>
      </w:r>
      <w:r>
        <w:rPr>
          <w:spacing w:val="-3"/>
          <w:sz w:val="19"/>
        </w:rPr>
        <w:t xml:space="preserve"> </w:t>
      </w:r>
      <w:r>
        <w:rPr>
          <w:sz w:val="19"/>
        </w:rPr>
        <w:t>dokonywaniu</w:t>
      </w:r>
      <w:r>
        <w:rPr>
          <w:spacing w:val="-1"/>
          <w:sz w:val="19"/>
        </w:rPr>
        <w:t xml:space="preserve"> </w:t>
      </w:r>
      <w:r>
        <w:rPr>
          <w:sz w:val="19"/>
        </w:rPr>
        <w:t>czynności w</w:t>
      </w:r>
      <w:r>
        <w:rPr>
          <w:spacing w:val="-3"/>
          <w:sz w:val="19"/>
        </w:rPr>
        <w:t xml:space="preserve"> </w:t>
      </w:r>
      <w:r>
        <w:rPr>
          <w:sz w:val="19"/>
        </w:rPr>
        <w:t>związku z</w:t>
      </w:r>
      <w:r>
        <w:rPr>
          <w:spacing w:val="-2"/>
          <w:sz w:val="19"/>
        </w:rPr>
        <w:t xml:space="preserve"> </w:t>
      </w:r>
      <w:r>
        <w:rPr>
          <w:sz w:val="19"/>
        </w:rPr>
        <w:t>danym postępowaniem</w:t>
      </w:r>
      <w:r>
        <w:rPr>
          <w:spacing w:val="-2"/>
          <w:sz w:val="19"/>
        </w:rPr>
        <w:t xml:space="preserve"> </w:t>
      </w:r>
      <w:r>
        <w:rPr>
          <w:sz w:val="19"/>
        </w:rPr>
        <w:t>administracyjnym.</w:t>
      </w:r>
    </w:p>
    <w:p w14:paraId="5C35BF31" w14:textId="21A3CF60" w:rsidR="00B66B7A" w:rsidRDefault="00B66B7A" w:rsidP="00B66B7A">
      <w:pPr>
        <w:pStyle w:val="Akapitzlist"/>
        <w:numPr>
          <w:ilvl w:val="0"/>
          <w:numId w:val="1"/>
        </w:numPr>
        <w:tabs>
          <w:tab w:val="left" w:pos="464"/>
        </w:tabs>
        <w:spacing w:before="37"/>
        <w:ind w:right="119"/>
        <w:jc w:val="both"/>
        <w:rPr>
          <w:sz w:val="19"/>
        </w:rPr>
      </w:pPr>
      <w:r>
        <w:rPr>
          <w:sz w:val="19"/>
        </w:rPr>
        <w:t>W przypadku wyczerpania przesłanek zawartych w przepisach art. 6 ust. 1 lit. a i art. 9 ust. 2 lit. a RODO,</w:t>
      </w:r>
      <w:r>
        <w:rPr>
          <w:spacing w:val="1"/>
          <w:sz w:val="19"/>
        </w:rPr>
        <w:t xml:space="preserve"> </w:t>
      </w:r>
      <w:r>
        <w:rPr>
          <w:sz w:val="19"/>
        </w:rPr>
        <w:t>przysługuje Pani/Panu prawo do cofnięcia zgody w dowolnym momencie bez wpływu na zgodność</w:t>
      </w:r>
      <w:r>
        <w:rPr>
          <w:spacing w:val="-40"/>
          <w:sz w:val="19"/>
        </w:rPr>
        <w:t xml:space="preserve"> </w:t>
      </w:r>
      <w:r>
        <w:rPr>
          <w:sz w:val="19"/>
        </w:rPr>
        <w:t>z</w:t>
      </w:r>
      <w:r>
        <w:rPr>
          <w:spacing w:val="-2"/>
          <w:sz w:val="19"/>
        </w:rPr>
        <w:t xml:space="preserve"> </w:t>
      </w:r>
      <w:r>
        <w:rPr>
          <w:sz w:val="19"/>
        </w:rPr>
        <w:t>prawem</w:t>
      </w:r>
      <w:r>
        <w:rPr>
          <w:spacing w:val="-1"/>
          <w:sz w:val="19"/>
        </w:rPr>
        <w:t xml:space="preserve"> </w:t>
      </w:r>
      <w:r>
        <w:rPr>
          <w:sz w:val="19"/>
        </w:rPr>
        <w:t>przetwarzania,</w:t>
      </w:r>
      <w:r>
        <w:rPr>
          <w:spacing w:val="-1"/>
          <w:sz w:val="19"/>
        </w:rPr>
        <w:t xml:space="preserve"> </w:t>
      </w:r>
      <w:r>
        <w:rPr>
          <w:sz w:val="19"/>
        </w:rPr>
        <w:t>którego dokonano</w:t>
      </w:r>
      <w:r>
        <w:rPr>
          <w:spacing w:val="-3"/>
          <w:sz w:val="19"/>
        </w:rPr>
        <w:t xml:space="preserve"> </w:t>
      </w:r>
      <w:r>
        <w:rPr>
          <w:sz w:val="19"/>
        </w:rPr>
        <w:t>na podstawie</w:t>
      </w:r>
      <w:r>
        <w:rPr>
          <w:spacing w:val="-2"/>
          <w:sz w:val="19"/>
        </w:rPr>
        <w:t xml:space="preserve"> </w:t>
      </w:r>
      <w:r>
        <w:rPr>
          <w:sz w:val="19"/>
        </w:rPr>
        <w:t>zgody</w:t>
      </w:r>
      <w:r>
        <w:rPr>
          <w:spacing w:val="-1"/>
          <w:sz w:val="19"/>
        </w:rPr>
        <w:t xml:space="preserve"> </w:t>
      </w:r>
      <w:r>
        <w:rPr>
          <w:sz w:val="19"/>
        </w:rPr>
        <w:t>przed jej</w:t>
      </w:r>
      <w:r>
        <w:rPr>
          <w:spacing w:val="-1"/>
          <w:sz w:val="19"/>
        </w:rPr>
        <w:t xml:space="preserve"> </w:t>
      </w:r>
      <w:r>
        <w:rPr>
          <w:sz w:val="19"/>
        </w:rPr>
        <w:t>cofnięciem.</w:t>
      </w:r>
    </w:p>
    <w:p w14:paraId="14F4A547" w14:textId="4D1FF0C1" w:rsidR="00B66B7A" w:rsidRDefault="00B66B7A" w:rsidP="00B66B7A">
      <w:pPr>
        <w:pStyle w:val="Akapitzlist"/>
        <w:numPr>
          <w:ilvl w:val="0"/>
          <w:numId w:val="1"/>
        </w:numPr>
        <w:tabs>
          <w:tab w:val="left" w:pos="464"/>
        </w:tabs>
        <w:ind w:right="119"/>
        <w:jc w:val="both"/>
        <w:rPr>
          <w:sz w:val="19"/>
        </w:rPr>
      </w:pPr>
      <w:r>
        <w:rPr>
          <w:sz w:val="19"/>
        </w:rPr>
        <w:t>Pani/Pana dane osobowe będą przechowywane przez okres wykonywania zadań, o których mowa w pkt 3 oraz</w:t>
      </w:r>
      <w:r>
        <w:rPr>
          <w:spacing w:val="1"/>
          <w:sz w:val="19"/>
        </w:rPr>
        <w:t xml:space="preserve"> </w:t>
      </w:r>
      <w:r>
        <w:rPr>
          <w:sz w:val="19"/>
        </w:rPr>
        <w:t>przez</w:t>
      </w:r>
      <w:r>
        <w:rPr>
          <w:spacing w:val="1"/>
          <w:sz w:val="19"/>
        </w:rPr>
        <w:t xml:space="preserve"> </w:t>
      </w:r>
      <w:r>
        <w:rPr>
          <w:sz w:val="19"/>
        </w:rPr>
        <w:t>wymagany</w:t>
      </w:r>
      <w:r>
        <w:rPr>
          <w:spacing w:val="1"/>
          <w:sz w:val="19"/>
        </w:rPr>
        <w:t xml:space="preserve"> </w:t>
      </w:r>
      <w:r>
        <w:rPr>
          <w:sz w:val="19"/>
        </w:rPr>
        <w:t>w</w:t>
      </w:r>
      <w:r>
        <w:rPr>
          <w:spacing w:val="1"/>
          <w:sz w:val="19"/>
        </w:rPr>
        <w:t xml:space="preserve"> </w:t>
      </w:r>
      <w:r>
        <w:rPr>
          <w:sz w:val="19"/>
        </w:rPr>
        <w:t>świetle</w:t>
      </w:r>
      <w:r>
        <w:rPr>
          <w:spacing w:val="1"/>
          <w:sz w:val="19"/>
        </w:rPr>
        <w:t xml:space="preserve"> </w:t>
      </w:r>
      <w:r>
        <w:rPr>
          <w:sz w:val="19"/>
        </w:rPr>
        <w:t>obowiązującego</w:t>
      </w:r>
      <w:r>
        <w:rPr>
          <w:spacing w:val="1"/>
          <w:sz w:val="19"/>
        </w:rPr>
        <w:t xml:space="preserve"> </w:t>
      </w:r>
      <w:r>
        <w:rPr>
          <w:sz w:val="19"/>
        </w:rPr>
        <w:t>prawa</w:t>
      </w:r>
      <w:r>
        <w:rPr>
          <w:spacing w:val="1"/>
          <w:sz w:val="19"/>
        </w:rPr>
        <w:t xml:space="preserve"> </w:t>
      </w:r>
      <w:r>
        <w:rPr>
          <w:sz w:val="19"/>
        </w:rPr>
        <w:t>okres</w:t>
      </w:r>
      <w:r>
        <w:rPr>
          <w:spacing w:val="1"/>
          <w:sz w:val="19"/>
        </w:rPr>
        <w:t xml:space="preserve"> </w:t>
      </w:r>
      <w:r>
        <w:rPr>
          <w:sz w:val="19"/>
        </w:rPr>
        <w:t>po</w:t>
      </w:r>
      <w:r>
        <w:rPr>
          <w:spacing w:val="1"/>
          <w:sz w:val="19"/>
        </w:rPr>
        <w:t xml:space="preserve"> </w:t>
      </w:r>
      <w:r>
        <w:rPr>
          <w:sz w:val="19"/>
        </w:rPr>
        <w:t>zakończeniu</w:t>
      </w:r>
      <w:r>
        <w:rPr>
          <w:spacing w:val="1"/>
          <w:sz w:val="19"/>
        </w:rPr>
        <w:t xml:space="preserve"> </w:t>
      </w:r>
      <w:r>
        <w:rPr>
          <w:sz w:val="19"/>
        </w:rPr>
        <w:t>ich</w:t>
      </w:r>
      <w:r>
        <w:rPr>
          <w:spacing w:val="1"/>
          <w:sz w:val="19"/>
        </w:rPr>
        <w:t xml:space="preserve"> </w:t>
      </w:r>
      <w:r>
        <w:rPr>
          <w:sz w:val="19"/>
        </w:rPr>
        <w:t>wykonywania</w:t>
      </w:r>
      <w:r>
        <w:rPr>
          <w:spacing w:val="1"/>
          <w:sz w:val="19"/>
        </w:rPr>
        <w:t xml:space="preserve"> </w:t>
      </w:r>
      <w:r>
        <w:rPr>
          <w:sz w:val="19"/>
        </w:rPr>
        <w:t>w</w:t>
      </w:r>
      <w:r>
        <w:rPr>
          <w:spacing w:val="1"/>
          <w:sz w:val="19"/>
        </w:rPr>
        <w:t xml:space="preserve"> </w:t>
      </w:r>
      <w:r>
        <w:rPr>
          <w:sz w:val="19"/>
        </w:rPr>
        <w:t>celu</w:t>
      </w:r>
      <w:r>
        <w:rPr>
          <w:spacing w:val="1"/>
          <w:sz w:val="19"/>
        </w:rPr>
        <w:t xml:space="preserve"> </w:t>
      </w:r>
      <w:r>
        <w:rPr>
          <w:sz w:val="19"/>
        </w:rPr>
        <w:t>ich</w:t>
      </w:r>
      <w:r>
        <w:rPr>
          <w:spacing w:val="1"/>
          <w:sz w:val="19"/>
        </w:rPr>
        <w:t xml:space="preserve"> </w:t>
      </w:r>
      <w:r>
        <w:rPr>
          <w:sz w:val="19"/>
        </w:rPr>
        <w:t>archiwizowania oraz ewentualnego ustalania i dochodzenia roszczeń oraz obrony przed nimi, a także w interesie</w:t>
      </w:r>
      <w:r>
        <w:rPr>
          <w:spacing w:val="-41"/>
          <w:sz w:val="19"/>
        </w:rPr>
        <w:t xml:space="preserve"> </w:t>
      </w:r>
      <w:r>
        <w:rPr>
          <w:sz w:val="19"/>
        </w:rPr>
        <w:t>publicznym,</w:t>
      </w:r>
      <w:r>
        <w:rPr>
          <w:spacing w:val="-1"/>
          <w:sz w:val="19"/>
        </w:rPr>
        <w:t xml:space="preserve"> </w:t>
      </w:r>
      <w:r>
        <w:rPr>
          <w:sz w:val="19"/>
        </w:rPr>
        <w:t>do</w:t>
      </w:r>
      <w:r>
        <w:rPr>
          <w:spacing w:val="-2"/>
          <w:sz w:val="19"/>
        </w:rPr>
        <w:t xml:space="preserve"> </w:t>
      </w:r>
      <w:r>
        <w:rPr>
          <w:sz w:val="19"/>
        </w:rPr>
        <w:t>celów</w:t>
      </w:r>
      <w:r>
        <w:rPr>
          <w:spacing w:val="-1"/>
          <w:sz w:val="19"/>
        </w:rPr>
        <w:t xml:space="preserve"> </w:t>
      </w:r>
      <w:r>
        <w:rPr>
          <w:sz w:val="19"/>
        </w:rPr>
        <w:t>badań naukowych lub historycznych</w:t>
      </w:r>
      <w:r>
        <w:rPr>
          <w:spacing w:val="-1"/>
          <w:sz w:val="19"/>
        </w:rPr>
        <w:t xml:space="preserve"> </w:t>
      </w:r>
      <w:r>
        <w:rPr>
          <w:sz w:val="19"/>
        </w:rPr>
        <w:t>lub</w:t>
      </w:r>
      <w:r>
        <w:rPr>
          <w:spacing w:val="-2"/>
          <w:sz w:val="19"/>
        </w:rPr>
        <w:t xml:space="preserve"> </w:t>
      </w:r>
      <w:r>
        <w:rPr>
          <w:sz w:val="19"/>
        </w:rPr>
        <w:t>do celów</w:t>
      </w:r>
      <w:r>
        <w:rPr>
          <w:spacing w:val="-2"/>
          <w:sz w:val="19"/>
        </w:rPr>
        <w:t xml:space="preserve"> </w:t>
      </w:r>
      <w:r>
        <w:rPr>
          <w:sz w:val="19"/>
        </w:rPr>
        <w:t>statystycznych.</w:t>
      </w:r>
    </w:p>
    <w:p w14:paraId="68A98595" w14:textId="19CB7621" w:rsidR="00D76B28" w:rsidRPr="00521498" w:rsidRDefault="00B66B7A" w:rsidP="00521498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3"/>
        <w:jc w:val="both"/>
        <w:rPr>
          <w:sz w:val="19"/>
        </w:rPr>
      </w:pPr>
      <w:r>
        <w:rPr>
          <w:sz w:val="19"/>
        </w:rPr>
        <w:t>Pani/Pana</w:t>
      </w:r>
      <w:r>
        <w:rPr>
          <w:spacing w:val="1"/>
          <w:sz w:val="19"/>
        </w:rPr>
        <w:t xml:space="preserve"> </w:t>
      </w:r>
      <w:r>
        <w:rPr>
          <w:sz w:val="19"/>
        </w:rPr>
        <w:t>dane</w:t>
      </w:r>
      <w:r>
        <w:rPr>
          <w:spacing w:val="1"/>
          <w:sz w:val="19"/>
        </w:rPr>
        <w:t xml:space="preserve"> </w:t>
      </w:r>
      <w:r>
        <w:rPr>
          <w:sz w:val="19"/>
        </w:rPr>
        <w:t>osobowe</w:t>
      </w:r>
      <w:r>
        <w:rPr>
          <w:spacing w:val="1"/>
          <w:sz w:val="19"/>
        </w:rPr>
        <w:t xml:space="preserve"> </w:t>
      </w:r>
      <w:r>
        <w:rPr>
          <w:sz w:val="19"/>
        </w:rPr>
        <w:t>nie</w:t>
      </w:r>
      <w:r>
        <w:rPr>
          <w:spacing w:val="1"/>
          <w:sz w:val="19"/>
        </w:rPr>
        <w:t xml:space="preserve"> </w:t>
      </w:r>
      <w:r>
        <w:rPr>
          <w:sz w:val="19"/>
        </w:rPr>
        <w:t>są</w:t>
      </w:r>
      <w:r>
        <w:rPr>
          <w:spacing w:val="1"/>
          <w:sz w:val="19"/>
        </w:rPr>
        <w:t xml:space="preserve"> </w:t>
      </w:r>
      <w:r>
        <w:rPr>
          <w:sz w:val="19"/>
        </w:rPr>
        <w:t>co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zasady</w:t>
      </w:r>
      <w:r>
        <w:rPr>
          <w:spacing w:val="1"/>
          <w:sz w:val="19"/>
        </w:rPr>
        <w:t xml:space="preserve"> </w:t>
      </w:r>
      <w:r>
        <w:rPr>
          <w:sz w:val="19"/>
        </w:rPr>
        <w:t>przekazywane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państwa</w:t>
      </w:r>
      <w:r>
        <w:rPr>
          <w:spacing w:val="1"/>
          <w:sz w:val="19"/>
        </w:rPr>
        <w:t xml:space="preserve"> </w:t>
      </w:r>
      <w:r>
        <w:rPr>
          <w:sz w:val="19"/>
        </w:rPr>
        <w:t>trzeciego</w:t>
      </w:r>
      <w:r>
        <w:rPr>
          <w:spacing w:val="1"/>
          <w:sz w:val="19"/>
        </w:rPr>
        <w:t xml:space="preserve"> </w:t>
      </w:r>
      <w:r>
        <w:rPr>
          <w:sz w:val="19"/>
        </w:rPr>
        <w:t>lub</w:t>
      </w:r>
      <w:r>
        <w:rPr>
          <w:spacing w:val="1"/>
          <w:sz w:val="19"/>
        </w:rPr>
        <w:t xml:space="preserve"> </w:t>
      </w:r>
      <w:r>
        <w:rPr>
          <w:sz w:val="19"/>
        </w:rPr>
        <w:t>organizacji</w:t>
      </w:r>
      <w:r>
        <w:rPr>
          <w:spacing w:val="1"/>
          <w:sz w:val="19"/>
        </w:rPr>
        <w:t xml:space="preserve"> </w:t>
      </w:r>
      <w:r>
        <w:rPr>
          <w:sz w:val="19"/>
        </w:rPr>
        <w:t>międzynarodowych. Mogą być jednak przekazywane do Państwa trzeciego lub organizacji międzynarodowej w</w:t>
      </w:r>
      <w:r>
        <w:rPr>
          <w:spacing w:val="1"/>
          <w:sz w:val="19"/>
        </w:rPr>
        <w:t xml:space="preserve"> </w:t>
      </w:r>
      <w:r>
        <w:rPr>
          <w:sz w:val="19"/>
        </w:rPr>
        <w:t>określonych</w:t>
      </w:r>
      <w:r>
        <w:rPr>
          <w:spacing w:val="1"/>
          <w:sz w:val="19"/>
        </w:rPr>
        <w:t xml:space="preserve"> </w:t>
      </w:r>
      <w:r>
        <w:rPr>
          <w:sz w:val="19"/>
        </w:rPr>
        <w:t>przepisami</w:t>
      </w:r>
      <w:r>
        <w:rPr>
          <w:spacing w:val="1"/>
          <w:sz w:val="19"/>
        </w:rPr>
        <w:t xml:space="preserve"> </w:t>
      </w:r>
      <w:r>
        <w:rPr>
          <w:sz w:val="19"/>
        </w:rPr>
        <w:t>obowiązującego</w:t>
      </w:r>
      <w:r>
        <w:rPr>
          <w:spacing w:val="1"/>
          <w:sz w:val="19"/>
        </w:rPr>
        <w:t xml:space="preserve"> </w:t>
      </w:r>
      <w:r>
        <w:rPr>
          <w:sz w:val="19"/>
        </w:rPr>
        <w:t>prawa</w:t>
      </w:r>
      <w:r>
        <w:rPr>
          <w:spacing w:val="1"/>
          <w:sz w:val="19"/>
        </w:rPr>
        <w:t xml:space="preserve"> </w:t>
      </w:r>
      <w:r>
        <w:rPr>
          <w:sz w:val="19"/>
        </w:rPr>
        <w:t>przypadkach.</w:t>
      </w:r>
      <w:r>
        <w:rPr>
          <w:spacing w:val="1"/>
          <w:sz w:val="19"/>
        </w:rPr>
        <w:t xml:space="preserve"> </w:t>
      </w:r>
      <w:r>
        <w:rPr>
          <w:sz w:val="19"/>
        </w:rPr>
        <w:t>Jeżeli</w:t>
      </w:r>
      <w:r>
        <w:rPr>
          <w:spacing w:val="1"/>
          <w:sz w:val="19"/>
        </w:rPr>
        <w:t xml:space="preserve"> </w:t>
      </w:r>
      <w:r>
        <w:rPr>
          <w:sz w:val="19"/>
        </w:rPr>
        <w:t>doszłoby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w/w</w:t>
      </w:r>
      <w:r>
        <w:rPr>
          <w:spacing w:val="1"/>
          <w:sz w:val="19"/>
        </w:rPr>
        <w:t xml:space="preserve"> </w:t>
      </w:r>
      <w:r>
        <w:rPr>
          <w:sz w:val="19"/>
        </w:rPr>
        <w:t>przekazania</w:t>
      </w:r>
      <w:r>
        <w:rPr>
          <w:spacing w:val="1"/>
          <w:sz w:val="19"/>
        </w:rPr>
        <w:t xml:space="preserve"> </w:t>
      </w:r>
      <w:r>
        <w:rPr>
          <w:sz w:val="19"/>
        </w:rPr>
        <w:t>zostanie</w:t>
      </w:r>
      <w:r>
        <w:rPr>
          <w:spacing w:val="1"/>
          <w:sz w:val="19"/>
        </w:rPr>
        <w:t xml:space="preserve"> </w:t>
      </w:r>
      <w:r>
        <w:rPr>
          <w:sz w:val="19"/>
        </w:rPr>
        <w:t>Pani/Pan</w:t>
      </w:r>
      <w:r>
        <w:rPr>
          <w:spacing w:val="1"/>
          <w:sz w:val="19"/>
        </w:rPr>
        <w:t xml:space="preserve"> </w:t>
      </w:r>
      <w:r>
        <w:rPr>
          <w:sz w:val="19"/>
        </w:rPr>
        <w:t>poinformowany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takim</w:t>
      </w:r>
      <w:r>
        <w:rPr>
          <w:spacing w:val="1"/>
          <w:sz w:val="19"/>
        </w:rPr>
        <w:t xml:space="preserve"> </w:t>
      </w:r>
      <w:r>
        <w:rPr>
          <w:sz w:val="19"/>
        </w:rPr>
        <w:t>przekazaniu</w:t>
      </w:r>
      <w:r>
        <w:rPr>
          <w:spacing w:val="1"/>
          <w:sz w:val="19"/>
        </w:rPr>
        <w:t xml:space="preserve"> </w:t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stosowanych</w:t>
      </w:r>
      <w:r>
        <w:rPr>
          <w:spacing w:val="1"/>
          <w:sz w:val="19"/>
        </w:rPr>
        <w:t xml:space="preserve"> </w:t>
      </w:r>
      <w:r>
        <w:rPr>
          <w:sz w:val="19"/>
        </w:rPr>
        <w:t>zabezpieczeniach,</w:t>
      </w:r>
      <w:r>
        <w:rPr>
          <w:spacing w:val="1"/>
          <w:sz w:val="19"/>
        </w:rPr>
        <w:t xml:space="preserve"> </w:t>
      </w:r>
      <w:r>
        <w:rPr>
          <w:sz w:val="19"/>
        </w:rPr>
        <w:t>stwierdzeniu</w:t>
      </w:r>
      <w:r>
        <w:rPr>
          <w:spacing w:val="1"/>
          <w:sz w:val="19"/>
        </w:rPr>
        <w:t xml:space="preserve"> </w:t>
      </w:r>
      <w:r>
        <w:rPr>
          <w:sz w:val="19"/>
        </w:rPr>
        <w:t>lub</w:t>
      </w:r>
      <w:r>
        <w:rPr>
          <w:spacing w:val="1"/>
          <w:sz w:val="19"/>
        </w:rPr>
        <w:t xml:space="preserve"> </w:t>
      </w:r>
      <w:r>
        <w:rPr>
          <w:sz w:val="19"/>
        </w:rPr>
        <w:t>braku</w:t>
      </w:r>
      <w:r>
        <w:rPr>
          <w:spacing w:val="1"/>
          <w:sz w:val="19"/>
        </w:rPr>
        <w:t xml:space="preserve"> </w:t>
      </w:r>
      <w:r>
        <w:rPr>
          <w:sz w:val="19"/>
        </w:rPr>
        <w:t>stwierdzenia</w:t>
      </w:r>
      <w:r>
        <w:rPr>
          <w:spacing w:val="-1"/>
          <w:sz w:val="19"/>
        </w:rPr>
        <w:t xml:space="preserve"> </w:t>
      </w:r>
      <w:r>
        <w:rPr>
          <w:sz w:val="19"/>
        </w:rPr>
        <w:t>przez</w:t>
      </w:r>
      <w:r>
        <w:rPr>
          <w:spacing w:val="-1"/>
          <w:sz w:val="19"/>
        </w:rPr>
        <w:t xml:space="preserve"> </w:t>
      </w:r>
      <w:r>
        <w:rPr>
          <w:sz w:val="19"/>
        </w:rPr>
        <w:t>Komisję Europejską</w:t>
      </w:r>
      <w:r>
        <w:rPr>
          <w:spacing w:val="-1"/>
          <w:sz w:val="19"/>
        </w:rPr>
        <w:t xml:space="preserve"> </w:t>
      </w:r>
      <w:r>
        <w:rPr>
          <w:sz w:val="19"/>
        </w:rPr>
        <w:t>odpowiedniego stopnia ochrony.</w:t>
      </w:r>
    </w:p>
    <w:sectPr w:rsidR="00D76B28" w:rsidRPr="00521498" w:rsidSect="00521498">
      <w:pgSz w:w="11910" w:h="16840" w:code="9"/>
      <w:pgMar w:top="851" w:right="1134" w:bottom="851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391247"/>
    <w:multiLevelType w:val="hybridMultilevel"/>
    <w:tmpl w:val="3D7C072C"/>
    <w:lvl w:ilvl="0" w:tplc="7A78C214">
      <w:start w:val="1"/>
      <w:numFmt w:val="decimal"/>
      <w:lvlText w:val="%1."/>
      <w:lvlJc w:val="left"/>
      <w:pPr>
        <w:ind w:left="463" w:hanging="360"/>
        <w:jc w:val="left"/>
      </w:pPr>
      <w:rPr>
        <w:rFonts w:hint="default"/>
        <w:b w:val="0"/>
        <w:bCs/>
        <w:spacing w:val="-1"/>
        <w:w w:val="100"/>
        <w:lang w:val="pl-PL" w:eastAsia="en-US" w:bidi="ar-SA"/>
      </w:rPr>
    </w:lvl>
    <w:lvl w:ilvl="1" w:tplc="0F6AAC06">
      <w:start w:val="1"/>
      <w:numFmt w:val="lowerLetter"/>
      <w:lvlText w:val="%2."/>
      <w:lvlJc w:val="left"/>
      <w:pPr>
        <w:ind w:left="823" w:hanging="360"/>
        <w:jc w:val="left"/>
      </w:pPr>
      <w:rPr>
        <w:rFonts w:ascii="Calibri" w:eastAsia="Calibri" w:hAnsi="Calibri" w:cs="Calibri" w:hint="default"/>
        <w:w w:val="99"/>
        <w:sz w:val="19"/>
        <w:szCs w:val="19"/>
        <w:lang w:val="pl-PL" w:eastAsia="en-US" w:bidi="ar-SA"/>
      </w:rPr>
    </w:lvl>
    <w:lvl w:ilvl="2" w:tplc="E72E73C6">
      <w:numFmt w:val="bullet"/>
      <w:lvlText w:val="•"/>
      <w:lvlJc w:val="left"/>
      <w:pPr>
        <w:ind w:left="1754" w:hanging="360"/>
      </w:pPr>
      <w:rPr>
        <w:rFonts w:hint="default"/>
        <w:lang w:val="pl-PL" w:eastAsia="en-US" w:bidi="ar-SA"/>
      </w:rPr>
    </w:lvl>
    <w:lvl w:ilvl="3" w:tplc="DDC454A8">
      <w:numFmt w:val="bullet"/>
      <w:lvlText w:val="•"/>
      <w:lvlJc w:val="left"/>
      <w:pPr>
        <w:ind w:left="2688" w:hanging="360"/>
      </w:pPr>
      <w:rPr>
        <w:rFonts w:hint="default"/>
        <w:lang w:val="pl-PL" w:eastAsia="en-US" w:bidi="ar-SA"/>
      </w:rPr>
    </w:lvl>
    <w:lvl w:ilvl="4" w:tplc="0C1E2846">
      <w:numFmt w:val="bullet"/>
      <w:lvlText w:val="•"/>
      <w:lvlJc w:val="left"/>
      <w:pPr>
        <w:ind w:left="3622" w:hanging="360"/>
      </w:pPr>
      <w:rPr>
        <w:rFonts w:hint="default"/>
        <w:lang w:val="pl-PL" w:eastAsia="en-US" w:bidi="ar-SA"/>
      </w:rPr>
    </w:lvl>
    <w:lvl w:ilvl="5" w:tplc="7356194C">
      <w:numFmt w:val="bullet"/>
      <w:lvlText w:val="•"/>
      <w:lvlJc w:val="left"/>
      <w:pPr>
        <w:ind w:left="4556" w:hanging="360"/>
      </w:pPr>
      <w:rPr>
        <w:rFonts w:hint="default"/>
        <w:lang w:val="pl-PL" w:eastAsia="en-US" w:bidi="ar-SA"/>
      </w:rPr>
    </w:lvl>
    <w:lvl w:ilvl="6" w:tplc="EBDABB8A">
      <w:numFmt w:val="bullet"/>
      <w:lvlText w:val="•"/>
      <w:lvlJc w:val="left"/>
      <w:pPr>
        <w:ind w:left="5490" w:hanging="360"/>
      </w:pPr>
      <w:rPr>
        <w:rFonts w:hint="default"/>
        <w:lang w:val="pl-PL" w:eastAsia="en-US" w:bidi="ar-SA"/>
      </w:rPr>
    </w:lvl>
    <w:lvl w:ilvl="7" w:tplc="2F60D932">
      <w:numFmt w:val="bullet"/>
      <w:lvlText w:val="•"/>
      <w:lvlJc w:val="left"/>
      <w:pPr>
        <w:ind w:left="6424" w:hanging="360"/>
      </w:pPr>
      <w:rPr>
        <w:rFonts w:hint="default"/>
        <w:lang w:val="pl-PL" w:eastAsia="en-US" w:bidi="ar-SA"/>
      </w:rPr>
    </w:lvl>
    <w:lvl w:ilvl="8" w:tplc="0C34951A">
      <w:numFmt w:val="bullet"/>
      <w:lvlText w:val="•"/>
      <w:lvlJc w:val="left"/>
      <w:pPr>
        <w:ind w:left="7358" w:hanging="360"/>
      </w:pPr>
      <w:rPr>
        <w:rFonts w:hint="default"/>
        <w:lang w:val="pl-PL" w:eastAsia="en-US" w:bidi="ar-SA"/>
      </w:rPr>
    </w:lvl>
  </w:abstractNum>
  <w:num w:numId="1" w16cid:durableId="982197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B28"/>
    <w:rsid w:val="00012957"/>
    <w:rsid w:val="00047952"/>
    <w:rsid w:val="00521498"/>
    <w:rsid w:val="00895CA4"/>
    <w:rsid w:val="00997749"/>
    <w:rsid w:val="009B0C48"/>
    <w:rsid w:val="00B66B7A"/>
    <w:rsid w:val="00D7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53B5F"/>
  <w15:docId w15:val="{24DA70DC-35B2-4632-849B-CADF2E3A9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63" w:hanging="361"/>
      <w:jc w:val="both"/>
    </w:pPr>
    <w:rPr>
      <w:sz w:val="19"/>
      <w:szCs w:val="19"/>
    </w:rPr>
  </w:style>
  <w:style w:type="paragraph" w:styleId="Tytu">
    <w:name w:val="Title"/>
    <w:basedOn w:val="Normalny"/>
    <w:uiPriority w:val="10"/>
    <w:qFormat/>
    <w:pPr>
      <w:spacing w:before="44"/>
      <w:ind w:left="2865" w:right="2944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ind w:left="463" w:hanging="361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spektor@rodo-kr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743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 Microsoft</dc:creator>
  <cp:lastModifiedBy>Paulina Bankiewicz</cp:lastModifiedBy>
  <cp:revision>4</cp:revision>
  <dcterms:created xsi:type="dcterms:W3CDTF">2025-10-28T12:16:00Z</dcterms:created>
  <dcterms:modified xsi:type="dcterms:W3CDTF">2025-10-30T10:07:00Z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2023-03-10T00:00:00Z</vt:filetime>
  </property>
</Properties>
</file>